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677F2" w:rsidRPr="006677F2" w:rsidRDefault="006677F2" w:rsidP="00CF37A2">
      <w:pPr>
        <w:spacing w:line="360" w:lineRule="auto"/>
        <w:jc w:val="center"/>
        <w:rPr>
          <w:rFonts w:ascii="David" w:hAnsi="David" w:cs="David"/>
          <w:b/>
          <w:bCs/>
          <w:sz w:val="32"/>
          <w:szCs w:val="32"/>
          <w:u w:val="single"/>
          <w:rtl/>
        </w:rPr>
      </w:pPr>
      <w:r w:rsidRPr="006677F2">
        <w:rPr>
          <w:rFonts w:ascii="David" w:hAnsi="David" w:cs="David" w:hint="eastAsia"/>
          <w:b/>
          <w:bCs/>
          <w:sz w:val="32"/>
          <w:szCs w:val="32"/>
          <w:u w:val="single"/>
          <w:rtl/>
        </w:rPr>
        <w:t>מכרז</w:t>
      </w:r>
      <w:r w:rsidRPr="006677F2">
        <w:rPr>
          <w:rFonts w:ascii="David" w:hAnsi="David" w:cs="David"/>
          <w:b/>
          <w:bCs/>
          <w:sz w:val="32"/>
          <w:szCs w:val="32"/>
          <w:u w:val="single"/>
          <w:rtl/>
        </w:rPr>
        <w:t xml:space="preserve"> </w:t>
      </w:r>
      <w:r w:rsidRPr="006677F2">
        <w:rPr>
          <w:rFonts w:ascii="David" w:hAnsi="David" w:cs="David" w:hint="eastAsia"/>
          <w:b/>
          <w:bCs/>
          <w:sz w:val="32"/>
          <w:szCs w:val="32"/>
          <w:u w:val="single"/>
          <w:rtl/>
        </w:rPr>
        <w:t>פומבי</w:t>
      </w:r>
      <w:r w:rsidRPr="006677F2">
        <w:rPr>
          <w:rFonts w:ascii="David" w:hAnsi="David" w:cs="David"/>
          <w:b/>
          <w:bCs/>
          <w:sz w:val="32"/>
          <w:szCs w:val="32"/>
          <w:u w:val="single"/>
          <w:rtl/>
        </w:rPr>
        <w:t xml:space="preserve"> מס' </w:t>
      </w:r>
      <w:r w:rsidR="009B2844">
        <w:rPr>
          <w:rFonts w:ascii="David" w:hAnsi="David" w:cs="David" w:hint="cs"/>
          <w:b/>
          <w:bCs/>
          <w:sz w:val="32"/>
          <w:szCs w:val="32"/>
          <w:u w:val="single"/>
          <w:rtl/>
        </w:rPr>
        <w:t xml:space="preserve"> </w:t>
      </w:r>
      <w:bookmarkStart w:id="0" w:name="_GoBack"/>
      <w:r w:rsidRPr="006677F2">
        <w:rPr>
          <w:rFonts w:ascii="David" w:hAnsi="David" w:cs="David" w:hint="cs"/>
          <w:b/>
          <w:bCs/>
          <w:sz w:val="32"/>
          <w:szCs w:val="32"/>
          <w:u w:val="single"/>
          <w:rtl/>
        </w:rPr>
        <w:t>100</w:t>
      </w:r>
      <w:r w:rsidR="00CF37A2">
        <w:rPr>
          <w:rFonts w:ascii="David" w:hAnsi="David" w:cs="David" w:hint="cs"/>
          <w:b/>
          <w:bCs/>
          <w:sz w:val="32"/>
          <w:szCs w:val="32"/>
          <w:u w:val="single"/>
          <w:rtl/>
        </w:rPr>
        <w:t>5</w:t>
      </w:r>
      <w:r w:rsidRPr="006677F2">
        <w:rPr>
          <w:rFonts w:ascii="David" w:hAnsi="David" w:cs="David" w:hint="cs"/>
          <w:b/>
          <w:bCs/>
          <w:sz w:val="32"/>
          <w:szCs w:val="32"/>
          <w:u w:val="single"/>
          <w:rtl/>
        </w:rPr>
        <w:t>/18</w:t>
      </w:r>
      <w:bookmarkEnd w:id="0"/>
    </w:p>
    <w:p w:rsidR="006677F2" w:rsidRDefault="006677F2" w:rsidP="00806581">
      <w:pPr>
        <w:spacing w:line="360" w:lineRule="auto"/>
        <w:jc w:val="center"/>
        <w:rPr>
          <w:rFonts w:cs="David"/>
          <w:sz w:val="24"/>
          <w:szCs w:val="24"/>
          <w:rtl/>
        </w:rPr>
      </w:pPr>
      <w:r>
        <w:rPr>
          <w:rFonts w:ascii="David" w:hAnsi="David" w:cs="David" w:hint="cs"/>
          <w:b/>
          <w:bCs/>
          <w:sz w:val="32"/>
          <w:szCs w:val="32"/>
          <w:u w:val="single"/>
          <w:rtl/>
        </w:rPr>
        <w:t xml:space="preserve">אספקת שירותי </w:t>
      </w:r>
      <w:r w:rsidR="00806581">
        <w:rPr>
          <w:rFonts w:ascii="David" w:hAnsi="David" w:cs="David" w:hint="cs"/>
          <w:b/>
          <w:bCs/>
          <w:sz w:val="32"/>
          <w:szCs w:val="32"/>
          <w:u w:val="single"/>
          <w:rtl/>
        </w:rPr>
        <w:t>חקירה ומעקב</w:t>
      </w:r>
    </w:p>
    <w:p w:rsidR="00297688" w:rsidRPr="00D8471A" w:rsidRDefault="00806581" w:rsidP="00806581">
      <w:pPr>
        <w:bidi/>
        <w:spacing w:line="360" w:lineRule="auto"/>
        <w:jc w:val="center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>מינהל הבטיחות והבריאות התעסוקתית</w:t>
      </w:r>
      <w:r w:rsidR="006677F2">
        <w:rPr>
          <w:rFonts w:hint="cs"/>
          <w:rtl/>
          <w:lang w:eastAsia="he-IL"/>
        </w:rPr>
        <w:t xml:space="preserve"> </w:t>
      </w:r>
      <w:r w:rsidR="00747B49" w:rsidRPr="00747B49">
        <w:rPr>
          <w:rFonts w:cs="David" w:hint="cs"/>
          <w:sz w:val="24"/>
          <w:szCs w:val="24"/>
          <w:rtl/>
        </w:rPr>
        <w:t>ב</w:t>
      </w:r>
      <w:r w:rsidR="00747B49" w:rsidRPr="00747B49">
        <w:rPr>
          <w:rFonts w:cs="David"/>
          <w:sz w:val="24"/>
          <w:szCs w:val="24"/>
          <w:rtl/>
        </w:rPr>
        <w:t xml:space="preserve">משרד </w:t>
      </w:r>
      <w:r w:rsidR="00747B49" w:rsidRPr="00747B49">
        <w:rPr>
          <w:rFonts w:cs="David" w:hint="cs"/>
          <w:sz w:val="24"/>
          <w:szCs w:val="24"/>
          <w:rtl/>
        </w:rPr>
        <w:t xml:space="preserve">העבודה, הרווחה והשירותים החברתיים </w:t>
      </w:r>
      <w:r w:rsidR="00747B49" w:rsidRPr="00747B49">
        <w:rPr>
          <w:rFonts w:cs="David"/>
          <w:sz w:val="24"/>
          <w:szCs w:val="24"/>
          <w:rtl/>
        </w:rPr>
        <w:t>(להלן:</w:t>
      </w:r>
      <w:r w:rsidR="00747B49" w:rsidRPr="00747B49">
        <w:rPr>
          <w:rFonts w:cs="David" w:hint="cs"/>
          <w:sz w:val="24"/>
          <w:szCs w:val="24"/>
          <w:rtl/>
        </w:rPr>
        <w:t xml:space="preserve"> "המשרד"</w:t>
      </w:r>
      <w:r w:rsidR="00747B49" w:rsidRPr="00747B49">
        <w:rPr>
          <w:rFonts w:cs="David"/>
          <w:sz w:val="24"/>
          <w:szCs w:val="24"/>
          <w:rtl/>
        </w:rPr>
        <w:t xml:space="preserve">), </w:t>
      </w:r>
      <w:r w:rsidR="00747B49" w:rsidRPr="00747B49">
        <w:rPr>
          <w:rFonts w:cs="David" w:hint="cs"/>
          <w:sz w:val="24"/>
          <w:szCs w:val="24"/>
          <w:rtl/>
        </w:rPr>
        <w:t xml:space="preserve">באמצעות ועדת המכרזים המשרדית (להלן: "ועדת המכרזים"), מזמין/ה בזה הצעות למתן שירותי </w:t>
      </w:r>
      <w:r>
        <w:rPr>
          <w:rFonts w:cs="David" w:hint="cs"/>
          <w:sz w:val="24"/>
          <w:szCs w:val="24"/>
          <w:rtl/>
        </w:rPr>
        <w:t xml:space="preserve">מעקב וחקירה </w:t>
      </w:r>
      <w:r w:rsidR="006677F2">
        <w:rPr>
          <w:rFonts w:cs="David" w:hint="cs"/>
          <w:sz w:val="24"/>
          <w:szCs w:val="24"/>
          <w:rtl/>
        </w:rPr>
        <w:t xml:space="preserve"> </w:t>
      </w:r>
      <w:r w:rsidR="00297688" w:rsidRPr="00D8471A">
        <w:rPr>
          <w:rFonts w:cs="David" w:hint="cs"/>
          <w:b/>
          <w:bCs/>
          <w:sz w:val="24"/>
          <w:szCs w:val="24"/>
          <w:rtl/>
        </w:rPr>
        <w:t>כמפורט במסמכי המכרז.</w:t>
      </w:r>
    </w:p>
    <w:p w:rsidR="00B3533D" w:rsidRPr="00B37ABD" w:rsidRDefault="00297688" w:rsidP="00B37ABD">
      <w:pPr>
        <w:pStyle w:val="a8"/>
        <w:numPr>
          <w:ilvl w:val="0"/>
          <w:numId w:val="10"/>
        </w:numPr>
        <w:spacing w:before="120" w:line="360" w:lineRule="auto"/>
        <w:jc w:val="both"/>
        <w:rPr>
          <w:sz w:val="24"/>
          <w:szCs w:val="24"/>
        </w:rPr>
      </w:pPr>
      <w:r w:rsidRPr="00B37ABD">
        <w:rPr>
          <w:rFonts w:hint="cs"/>
          <w:b/>
          <w:bCs/>
          <w:sz w:val="24"/>
          <w:szCs w:val="24"/>
          <w:u w:val="single"/>
          <w:rtl/>
        </w:rPr>
        <w:t>מהות ההתקשרות</w:t>
      </w:r>
      <w:r w:rsidRPr="00B37ABD">
        <w:rPr>
          <w:rFonts w:hint="cs"/>
          <w:b/>
          <w:bCs/>
          <w:sz w:val="24"/>
          <w:szCs w:val="24"/>
          <w:rtl/>
        </w:rPr>
        <w:t xml:space="preserve">- </w:t>
      </w:r>
      <w:r w:rsidR="005957E5" w:rsidRPr="00B37ABD">
        <w:rPr>
          <w:rFonts w:hint="cs"/>
          <w:b/>
          <w:bCs/>
          <w:sz w:val="24"/>
          <w:szCs w:val="24"/>
          <w:rtl/>
        </w:rPr>
        <w:t xml:space="preserve"> </w:t>
      </w:r>
      <w:r w:rsidR="006677F2" w:rsidRPr="00B37ABD">
        <w:rPr>
          <w:rFonts w:hint="cs"/>
          <w:sz w:val="24"/>
          <w:szCs w:val="24"/>
          <w:rtl/>
        </w:rPr>
        <w:t>אספקת</w:t>
      </w:r>
      <w:r w:rsidR="006677F2" w:rsidRPr="00B37ABD">
        <w:rPr>
          <w:sz w:val="24"/>
          <w:szCs w:val="24"/>
          <w:rtl/>
        </w:rPr>
        <w:t xml:space="preserve"> </w:t>
      </w:r>
      <w:r w:rsidR="006677F2" w:rsidRPr="00B37ABD">
        <w:rPr>
          <w:rFonts w:hint="cs"/>
          <w:sz w:val="24"/>
          <w:szCs w:val="24"/>
          <w:rtl/>
        </w:rPr>
        <w:t>שירותי</w:t>
      </w:r>
      <w:r w:rsidR="006677F2" w:rsidRPr="00B37ABD">
        <w:rPr>
          <w:sz w:val="24"/>
          <w:szCs w:val="24"/>
          <w:rtl/>
        </w:rPr>
        <w:t xml:space="preserve"> </w:t>
      </w:r>
      <w:r w:rsidR="00B3533D" w:rsidRPr="00B37ABD">
        <w:rPr>
          <w:rFonts w:hint="cs"/>
          <w:sz w:val="24"/>
          <w:szCs w:val="24"/>
          <w:rtl/>
        </w:rPr>
        <w:t>חקירה</w:t>
      </w:r>
      <w:r w:rsidR="00B3533D" w:rsidRPr="00B37ABD">
        <w:rPr>
          <w:sz w:val="24"/>
          <w:szCs w:val="24"/>
          <w:rtl/>
        </w:rPr>
        <w:t xml:space="preserve"> </w:t>
      </w:r>
      <w:r w:rsidR="00B3533D" w:rsidRPr="00B37ABD">
        <w:rPr>
          <w:rFonts w:hint="cs"/>
          <w:sz w:val="24"/>
          <w:szCs w:val="24"/>
          <w:rtl/>
        </w:rPr>
        <w:t>ומעקב</w:t>
      </w:r>
      <w:r w:rsidR="00B3533D" w:rsidRPr="00B37ABD">
        <w:rPr>
          <w:sz w:val="24"/>
          <w:szCs w:val="24"/>
          <w:rtl/>
        </w:rPr>
        <w:t xml:space="preserve"> </w:t>
      </w:r>
      <w:r w:rsidR="00B3533D" w:rsidRPr="00B37ABD">
        <w:rPr>
          <w:rFonts w:hint="cs"/>
          <w:sz w:val="24"/>
          <w:szCs w:val="24"/>
          <w:rtl/>
        </w:rPr>
        <w:t>אחר</w:t>
      </w:r>
      <w:r w:rsidR="00B3533D" w:rsidRPr="00B37ABD">
        <w:rPr>
          <w:sz w:val="24"/>
          <w:szCs w:val="24"/>
          <w:rtl/>
        </w:rPr>
        <w:t xml:space="preserve"> </w:t>
      </w:r>
      <w:r w:rsidR="00B3533D" w:rsidRPr="00B37ABD">
        <w:rPr>
          <w:rFonts w:hint="cs"/>
          <w:sz w:val="24"/>
          <w:szCs w:val="24"/>
          <w:rtl/>
        </w:rPr>
        <w:t>בודקים</w:t>
      </w:r>
      <w:r w:rsidR="00B3533D" w:rsidRPr="00B37ABD">
        <w:rPr>
          <w:sz w:val="24"/>
          <w:szCs w:val="24"/>
          <w:rtl/>
        </w:rPr>
        <w:t xml:space="preserve"> </w:t>
      </w:r>
      <w:r w:rsidR="00B3533D" w:rsidRPr="00B37ABD">
        <w:rPr>
          <w:rFonts w:hint="cs"/>
          <w:sz w:val="24"/>
          <w:szCs w:val="24"/>
          <w:rtl/>
        </w:rPr>
        <w:t>מוסמכים</w:t>
      </w:r>
      <w:r w:rsidR="006677F2" w:rsidRPr="00B37ABD">
        <w:rPr>
          <w:sz w:val="24"/>
          <w:szCs w:val="24"/>
          <w:rtl/>
        </w:rPr>
        <w:t xml:space="preserve"> (</w:t>
      </w:r>
      <w:r w:rsidR="006677F2" w:rsidRPr="00B37ABD">
        <w:rPr>
          <w:rFonts w:hint="cs"/>
          <w:sz w:val="24"/>
          <w:szCs w:val="24"/>
          <w:rtl/>
        </w:rPr>
        <w:t>כמפורט</w:t>
      </w:r>
      <w:r w:rsidR="006677F2" w:rsidRPr="00B37ABD">
        <w:rPr>
          <w:sz w:val="24"/>
          <w:szCs w:val="24"/>
          <w:rtl/>
        </w:rPr>
        <w:t xml:space="preserve"> </w:t>
      </w:r>
      <w:r w:rsidR="006677F2" w:rsidRPr="00B37ABD">
        <w:rPr>
          <w:rFonts w:hint="cs"/>
          <w:sz w:val="24"/>
          <w:szCs w:val="24"/>
          <w:rtl/>
        </w:rPr>
        <w:t>בהרחבה</w:t>
      </w:r>
      <w:r w:rsidR="006677F2" w:rsidRPr="00B37ABD">
        <w:rPr>
          <w:sz w:val="24"/>
          <w:szCs w:val="24"/>
          <w:rtl/>
        </w:rPr>
        <w:t xml:space="preserve"> </w:t>
      </w:r>
      <w:r w:rsidR="006677F2" w:rsidRPr="00B37ABD">
        <w:rPr>
          <w:rFonts w:hint="cs"/>
          <w:sz w:val="24"/>
          <w:szCs w:val="24"/>
          <w:rtl/>
        </w:rPr>
        <w:t>במסמכי</w:t>
      </w:r>
      <w:r w:rsidR="006677F2" w:rsidRPr="00B37ABD">
        <w:rPr>
          <w:sz w:val="24"/>
          <w:szCs w:val="24"/>
          <w:rtl/>
        </w:rPr>
        <w:t xml:space="preserve"> </w:t>
      </w:r>
      <w:r w:rsidR="006677F2" w:rsidRPr="00B37ABD">
        <w:rPr>
          <w:rFonts w:hint="cs"/>
          <w:sz w:val="24"/>
          <w:szCs w:val="24"/>
          <w:rtl/>
        </w:rPr>
        <w:t>המכרז</w:t>
      </w:r>
      <w:r w:rsidR="006677F2" w:rsidRPr="00B37ABD">
        <w:rPr>
          <w:sz w:val="24"/>
          <w:szCs w:val="24"/>
          <w:rtl/>
        </w:rPr>
        <w:t>),</w:t>
      </w:r>
      <w:r w:rsidR="006677F2" w:rsidRPr="00B37ABD">
        <w:rPr>
          <w:rFonts w:hint="cs"/>
          <w:sz w:val="24"/>
          <w:szCs w:val="24"/>
          <w:rtl/>
        </w:rPr>
        <w:t xml:space="preserve"> ל</w:t>
      </w:r>
      <w:r w:rsidR="00EA29CC" w:rsidRPr="00B37ABD">
        <w:rPr>
          <w:rFonts w:hint="cs"/>
          <w:sz w:val="24"/>
          <w:szCs w:val="24"/>
          <w:rtl/>
        </w:rPr>
        <w:t xml:space="preserve">רבות </w:t>
      </w:r>
      <w:r w:rsidR="00B3533D" w:rsidRPr="00B37ABD">
        <w:rPr>
          <w:rFonts w:hint="cs"/>
          <w:sz w:val="24"/>
          <w:szCs w:val="24"/>
          <w:rtl/>
        </w:rPr>
        <w:t>ביצוע מעקבים פיסיים סמויים  בכל רחבי הארץ.</w:t>
      </w:r>
    </w:p>
    <w:p w:rsidR="00B3533D" w:rsidRPr="006677F2" w:rsidRDefault="00B3533D" w:rsidP="00806581">
      <w:pPr>
        <w:pStyle w:val="a8"/>
        <w:spacing w:before="120" w:line="360" w:lineRule="auto"/>
        <w:ind w:left="1080"/>
        <w:jc w:val="both"/>
        <w:rPr>
          <w:b/>
          <w:bCs/>
          <w:sz w:val="24"/>
          <w:szCs w:val="24"/>
          <w:u w:val="single"/>
        </w:rPr>
      </w:pPr>
    </w:p>
    <w:p w:rsidR="00747B49" w:rsidRPr="009B2844" w:rsidRDefault="00297688" w:rsidP="006677F2">
      <w:pPr>
        <w:pStyle w:val="a8"/>
        <w:numPr>
          <w:ilvl w:val="0"/>
          <w:numId w:val="10"/>
        </w:numPr>
        <w:spacing w:before="120" w:line="360" w:lineRule="auto"/>
        <w:jc w:val="both"/>
        <w:rPr>
          <w:b/>
          <w:bCs/>
          <w:sz w:val="28"/>
          <w:szCs w:val="28"/>
          <w:rtl/>
        </w:rPr>
      </w:pPr>
      <w:r w:rsidRPr="006677F2">
        <w:rPr>
          <w:rFonts w:hint="cs"/>
          <w:b/>
          <w:bCs/>
          <w:sz w:val="24"/>
          <w:szCs w:val="24"/>
          <w:u w:val="single"/>
          <w:rtl/>
        </w:rPr>
        <w:t>תקופת ההתקשרות</w:t>
      </w:r>
      <w:r w:rsidRPr="006677F2">
        <w:rPr>
          <w:rFonts w:hint="cs"/>
          <w:sz w:val="24"/>
          <w:szCs w:val="24"/>
          <w:rtl/>
        </w:rPr>
        <w:t>-</w:t>
      </w:r>
      <w:r w:rsidR="00001D0E" w:rsidRPr="006677F2">
        <w:rPr>
          <w:rFonts w:hint="cs"/>
          <w:sz w:val="24"/>
          <w:szCs w:val="24"/>
          <w:rtl/>
        </w:rPr>
        <w:t xml:space="preserve"> </w:t>
      </w:r>
      <w:r w:rsidRPr="006677F2">
        <w:rPr>
          <w:rFonts w:hint="cs"/>
          <w:sz w:val="24"/>
          <w:szCs w:val="24"/>
          <w:rtl/>
        </w:rPr>
        <w:t xml:space="preserve"> </w:t>
      </w:r>
      <w:r w:rsidR="006677F2" w:rsidRPr="006677F2">
        <w:rPr>
          <w:sz w:val="24"/>
          <w:szCs w:val="24"/>
          <w:rtl/>
        </w:rPr>
        <w:t xml:space="preserve">משך ההתקשרות עם הזוכה הוא </w:t>
      </w:r>
      <w:r w:rsidR="006677F2" w:rsidRPr="006677F2">
        <w:rPr>
          <w:rFonts w:hint="cs"/>
          <w:sz w:val="24"/>
          <w:szCs w:val="24"/>
          <w:rtl/>
        </w:rPr>
        <w:t>לשנה אחת. למשרד שמורה</w:t>
      </w:r>
      <w:r w:rsidR="006677F2" w:rsidRPr="006677F2">
        <w:rPr>
          <w:sz w:val="24"/>
          <w:szCs w:val="24"/>
          <w:rtl/>
        </w:rPr>
        <w:t xml:space="preserve"> </w:t>
      </w:r>
      <w:r w:rsidR="006677F2" w:rsidRPr="006677F2">
        <w:rPr>
          <w:rFonts w:hint="cs"/>
          <w:sz w:val="24"/>
          <w:szCs w:val="24"/>
          <w:rtl/>
        </w:rPr>
        <w:t xml:space="preserve">הזכות הבלעדית להאריך את תקופת ההתקשרות בתקופות נוספות, בנות עד שנה כל אחת. סך כל תקופות ההארכה לא יעלו על ארבע </w:t>
      </w:r>
      <w:r w:rsidR="006677F2" w:rsidRPr="009B2844">
        <w:rPr>
          <w:rFonts w:hint="cs"/>
          <w:sz w:val="24"/>
          <w:szCs w:val="24"/>
          <w:rtl/>
        </w:rPr>
        <w:t>שנים  נוספות</w:t>
      </w:r>
      <w:r w:rsidR="009B2844" w:rsidRPr="009B2844">
        <w:rPr>
          <w:rFonts w:hint="cs"/>
          <w:b/>
          <w:bCs/>
          <w:sz w:val="28"/>
          <w:szCs w:val="28"/>
          <w:rtl/>
        </w:rPr>
        <w:t>.</w:t>
      </w:r>
    </w:p>
    <w:p w:rsidR="00A7584D" w:rsidRPr="00CE001B" w:rsidRDefault="00A7584D" w:rsidP="00A7584D">
      <w:pPr>
        <w:pStyle w:val="a8"/>
        <w:numPr>
          <w:ilvl w:val="0"/>
          <w:numId w:val="10"/>
        </w:numPr>
        <w:spacing w:before="120" w:line="360" w:lineRule="auto"/>
        <w:jc w:val="both"/>
        <w:rPr>
          <w:b/>
          <w:bCs/>
          <w:sz w:val="24"/>
          <w:szCs w:val="24"/>
          <w:u w:val="single"/>
        </w:rPr>
      </w:pPr>
      <w:r w:rsidRPr="00CE001B">
        <w:rPr>
          <w:rFonts w:hint="cs"/>
          <w:b/>
          <w:bCs/>
          <w:sz w:val="24"/>
          <w:szCs w:val="24"/>
          <w:u w:val="single"/>
          <w:rtl/>
        </w:rPr>
        <w:t>עיקרי התנאים המוקדמים להשתתפות במכרז (הנוסח המלא מופיע במסמכי המכרז):</w:t>
      </w:r>
    </w:p>
    <w:p w:rsidR="00A7584D" w:rsidRPr="005C084B" w:rsidRDefault="00A7584D" w:rsidP="00A7584D">
      <w:pPr>
        <w:bidi/>
        <w:spacing w:after="0" w:line="360" w:lineRule="auto"/>
        <w:ind w:left="360"/>
        <w:jc w:val="both"/>
        <w:rPr>
          <w:rFonts w:cs="David"/>
          <w:sz w:val="24"/>
          <w:szCs w:val="24"/>
        </w:rPr>
      </w:pPr>
      <w:r w:rsidRPr="005C084B">
        <w:rPr>
          <w:rFonts w:cs="David" w:hint="cs"/>
          <w:sz w:val="24"/>
          <w:szCs w:val="24"/>
          <w:rtl/>
        </w:rPr>
        <w:t>3.1. המציע הינו תאגיד רשום בכל מרשם לפי דין או עוסק מורשה או שותפות רשומה.</w:t>
      </w:r>
    </w:p>
    <w:p w:rsidR="00A7584D" w:rsidRPr="005C084B" w:rsidRDefault="00A7584D" w:rsidP="00A7584D">
      <w:pPr>
        <w:bidi/>
        <w:spacing w:after="0" w:line="360" w:lineRule="auto"/>
        <w:ind w:left="720"/>
        <w:jc w:val="both"/>
        <w:rPr>
          <w:rFonts w:cs="David"/>
          <w:sz w:val="24"/>
          <w:szCs w:val="24"/>
        </w:rPr>
      </w:pPr>
      <w:r w:rsidRPr="005C084B">
        <w:rPr>
          <w:rFonts w:cs="David" w:hint="cs"/>
          <w:sz w:val="24"/>
          <w:szCs w:val="24"/>
          <w:rtl/>
        </w:rPr>
        <w:t>3.1.1.מציע שהוא חברה או שותפות רשומה- אינו חייב בחוב אגרה שנתית.</w:t>
      </w:r>
    </w:p>
    <w:p w:rsidR="00A7584D" w:rsidRPr="005C084B" w:rsidRDefault="00A7584D" w:rsidP="00A7584D">
      <w:pPr>
        <w:bidi/>
        <w:spacing w:after="0" w:line="360" w:lineRule="auto"/>
        <w:ind w:left="720"/>
        <w:jc w:val="both"/>
        <w:rPr>
          <w:rFonts w:cs="David"/>
          <w:sz w:val="24"/>
          <w:szCs w:val="24"/>
        </w:rPr>
      </w:pPr>
      <w:r w:rsidRPr="005C084B">
        <w:rPr>
          <w:rFonts w:cs="David" w:hint="cs"/>
          <w:sz w:val="24"/>
          <w:szCs w:val="24"/>
          <w:rtl/>
        </w:rPr>
        <w:t xml:space="preserve">3.1.2.מציע שהוא חברה- אינו מוגדר "חברה מפרה" ואינו בהתראה לכך. </w:t>
      </w:r>
    </w:p>
    <w:p w:rsidR="00A7584D" w:rsidRPr="005C084B" w:rsidRDefault="00A7584D" w:rsidP="00A7584D">
      <w:pPr>
        <w:bidi/>
        <w:spacing w:line="360" w:lineRule="auto"/>
        <w:ind w:left="720" w:hanging="360"/>
        <w:jc w:val="both"/>
        <w:rPr>
          <w:rFonts w:cs="David"/>
          <w:b/>
          <w:bCs/>
          <w:sz w:val="24"/>
          <w:szCs w:val="24"/>
        </w:rPr>
      </w:pPr>
      <w:r w:rsidRPr="005C084B">
        <w:rPr>
          <w:rFonts w:cs="David" w:hint="cs"/>
          <w:sz w:val="24"/>
          <w:szCs w:val="24"/>
          <w:rtl/>
        </w:rPr>
        <w:t>3.2. המציע עומד בדרישות חוק עסקאות גופים ציבוריים, תשל"ו-1976 לפיהן לא הפר זכויות עובדים וכן הוא מנהל ספרי חשבונות ורשומות ומדווח לרשויות המס כחוק.</w:t>
      </w:r>
    </w:p>
    <w:p w:rsidR="00A7584D" w:rsidRPr="005C084B" w:rsidRDefault="00A7584D" w:rsidP="00A7584D">
      <w:pPr>
        <w:bidi/>
        <w:spacing w:line="360" w:lineRule="auto"/>
        <w:ind w:left="360"/>
        <w:jc w:val="both"/>
        <w:rPr>
          <w:rFonts w:cs="David"/>
          <w:b/>
          <w:bCs/>
          <w:sz w:val="24"/>
          <w:szCs w:val="24"/>
          <w:rtl/>
        </w:rPr>
      </w:pPr>
      <w:r w:rsidRPr="005C084B">
        <w:rPr>
          <w:rFonts w:cs="David" w:hint="cs"/>
          <w:b/>
          <w:bCs/>
          <w:sz w:val="24"/>
          <w:szCs w:val="24"/>
          <w:rtl/>
        </w:rPr>
        <w:t xml:space="preserve">3.3. תנאי סף ענייניים נוספים מפורטים במסמכי המכרז. </w:t>
      </w:r>
    </w:p>
    <w:p w:rsidR="00297688" w:rsidRPr="00D8471A" w:rsidRDefault="00297688" w:rsidP="00CB3F08">
      <w:pPr>
        <w:numPr>
          <w:ilvl w:val="0"/>
          <w:numId w:val="10"/>
        </w:numPr>
        <w:bidi/>
        <w:spacing w:before="120" w:after="0" w:line="360" w:lineRule="auto"/>
        <w:jc w:val="both"/>
        <w:rPr>
          <w:rFonts w:cs="David"/>
          <w:sz w:val="24"/>
          <w:szCs w:val="24"/>
          <w:rtl/>
        </w:rPr>
      </w:pPr>
      <w:r w:rsidRPr="004D2779">
        <w:rPr>
          <w:rFonts w:cs="David" w:hint="cs"/>
          <w:b/>
          <w:bCs/>
          <w:sz w:val="24"/>
          <w:szCs w:val="24"/>
          <w:u w:val="single"/>
          <w:rtl/>
        </w:rPr>
        <w:t>תוקף ההצעה</w:t>
      </w:r>
      <w:r w:rsidRPr="00D8471A">
        <w:rPr>
          <w:rFonts w:cs="David" w:hint="cs"/>
          <w:b/>
          <w:bCs/>
          <w:sz w:val="24"/>
          <w:szCs w:val="24"/>
          <w:rtl/>
        </w:rPr>
        <w:t>:</w:t>
      </w:r>
      <w:r w:rsidRPr="00D8471A">
        <w:rPr>
          <w:rFonts w:cs="David" w:hint="cs"/>
          <w:sz w:val="24"/>
          <w:szCs w:val="24"/>
          <w:rtl/>
        </w:rPr>
        <w:t xml:space="preserve"> ההצעה תעמוד בתוקפה ולא תהיה ניתנת לביטול וזאת החל מהמועד האחרון להגשת ההצעות, כמפורט במכרז.</w:t>
      </w:r>
    </w:p>
    <w:p w:rsidR="006677F2" w:rsidRPr="006677F2" w:rsidRDefault="000A0E2F" w:rsidP="00B3533D">
      <w:pPr>
        <w:pStyle w:val="a8"/>
        <w:keepNext/>
        <w:numPr>
          <w:ilvl w:val="0"/>
          <w:numId w:val="10"/>
        </w:numPr>
        <w:tabs>
          <w:tab w:val="left" w:pos="800"/>
        </w:tabs>
        <w:spacing w:before="120" w:line="360" w:lineRule="auto"/>
        <w:jc w:val="both"/>
        <w:outlineLvl w:val="6"/>
        <w:rPr>
          <w:b/>
          <w:rtl/>
        </w:rPr>
      </w:pPr>
      <w:r w:rsidRPr="006677F2">
        <w:rPr>
          <w:rFonts w:hint="cs"/>
          <w:b/>
          <w:bCs/>
          <w:sz w:val="24"/>
          <w:szCs w:val="24"/>
          <w:u w:val="single"/>
          <w:rtl/>
        </w:rPr>
        <w:t>ערבות הצעה</w:t>
      </w:r>
      <w:r w:rsidRPr="006677F2">
        <w:rPr>
          <w:rFonts w:hint="cs"/>
          <w:sz w:val="24"/>
          <w:szCs w:val="24"/>
          <w:rtl/>
        </w:rPr>
        <w:t xml:space="preserve">: </w:t>
      </w:r>
      <w:r w:rsidR="006677F2" w:rsidRPr="006677F2">
        <w:rPr>
          <w:rFonts w:hint="cs"/>
          <w:b/>
          <w:rtl/>
        </w:rPr>
        <w:t xml:space="preserve">על המציע לצרף להצעתו ערבות בנקאית על שם המציע בסכום של  </w:t>
      </w:r>
      <w:r w:rsidR="00B3533D">
        <w:rPr>
          <w:rFonts w:hint="cs"/>
          <w:b/>
          <w:rtl/>
        </w:rPr>
        <w:t xml:space="preserve">12,500 </w:t>
      </w:r>
      <w:r w:rsidR="006677F2" w:rsidRPr="006677F2">
        <w:rPr>
          <w:rFonts w:hint="cs"/>
          <w:b/>
          <w:rtl/>
        </w:rPr>
        <w:t xml:space="preserve"> ₪ בתוקף עד ליום 28.2.2019</w:t>
      </w:r>
      <w:r w:rsidR="00CB3F08">
        <w:rPr>
          <w:rFonts w:hint="cs"/>
          <w:b/>
          <w:rtl/>
        </w:rPr>
        <w:t>.</w:t>
      </w:r>
    </w:p>
    <w:p w:rsidR="00297688" w:rsidRPr="00D8471A" w:rsidRDefault="00297688" w:rsidP="006677F2">
      <w:pPr>
        <w:numPr>
          <w:ilvl w:val="0"/>
          <w:numId w:val="10"/>
        </w:numPr>
        <w:bidi/>
        <w:spacing w:before="120" w:after="0" w:line="360" w:lineRule="auto"/>
        <w:jc w:val="both"/>
        <w:rPr>
          <w:rFonts w:cs="David"/>
          <w:sz w:val="24"/>
          <w:szCs w:val="24"/>
        </w:rPr>
      </w:pPr>
      <w:r w:rsidRPr="000A0E2F">
        <w:rPr>
          <w:rFonts w:cs="David" w:hint="cs"/>
          <w:b/>
          <w:bCs/>
          <w:sz w:val="24"/>
          <w:szCs w:val="24"/>
          <w:u w:val="single"/>
          <w:rtl/>
        </w:rPr>
        <w:t>סוג מכרז</w:t>
      </w:r>
      <w:r w:rsidRPr="00D8471A">
        <w:rPr>
          <w:rFonts w:cs="David" w:hint="cs"/>
          <w:b/>
          <w:bCs/>
          <w:sz w:val="24"/>
          <w:szCs w:val="24"/>
          <w:rtl/>
        </w:rPr>
        <w:t xml:space="preserve">: </w:t>
      </w:r>
      <w:r w:rsidRPr="00D8471A">
        <w:rPr>
          <w:rFonts w:cs="David" w:hint="cs"/>
          <w:sz w:val="24"/>
          <w:szCs w:val="24"/>
          <w:rtl/>
        </w:rPr>
        <w:t>מכרז פומבי</w:t>
      </w:r>
      <w:r w:rsidR="00B37ABD">
        <w:rPr>
          <w:rFonts w:cs="David" w:hint="cs"/>
          <w:sz w:val="24"/>
          <w:szCs w:val="24"/>
          <w:rtl/>
        </w:rPr>
        <w:t xml:space="preserve"> עם בחינה דו שלבית</w:t>
      </w:r>
      <w:r w:rsidR="00CB3F08">
        <w:rPr>
          <w:rFonts w:cs="David" w:hint="cs"/>
          <w:sz w:val="24"/>
          <w:szCs w:val="24"/>
          <w:rtl/>
        </w:rPr>
        <w:t xml:space="preserve">. </w:t>
      </w:r>
      <w:r w:rsidRPr="00D8471A">
        <w:rPr>
          <w:rFonts w:cs="David" w:hint="cs"/>
          <w:sz w:val="24"/>
          <w:szCs w:val="24"/>
          <w:rtl/>
        </w:rPr>
        <w:t xml:space="preserve"> </w:t>
      </w:r>
    </w:p>
    <w:p w:rsidR="009B2844" w:rsidRDefault="00297688" w:rsidP="009B2844">
      <w:pPr>
        <w:numPr>
          <w:ilvl w:val="0"/>
          <w:numId w:val="10"/>
        </w:numPr>
        <w:bidi/>
        <w:spacing w:before="120" w:after="0" w:line="360" w:lineRule="auto"/>
        <w:jc w:val="both"/>
        <w:rPr>
          <w:rFonts w:cs="David"/>
          <w:sz w:val="24"/>
          <w:szCs w:val="24"/>
        </w:rPr>
      </w:pPr>
      <w:r w:rsidRPr="009B2844">
        <w:rPr>
          <w:rFonts w:cs="David" w:hint="cs"/>
          <w:sz w:val="24"/>
          <w:szCs w:val="24"/>
          <w:rtl/>
        </w:rPr>
        <w:t xml:space="preserve">ניתן לעיין במסמכי המכרז באתר מינהל הרכש הממשלתי בכתובת: </w:t>
      </w:r>
      <w:hyperlink r:id="rId11" w:history="1">
        <w:r w:rsidRPr="009B2844">
          <w:rPr>
            <w:rStyle w:val="Hyperlink"/>
            <w:rFonts w:cs="David"/>
            <w:sz w:val="24"/>
            <w:szCs w:val="24"/>
          </w:rPr>
          <w:t>www.mr.gov.il</w:t>
        </w:r>
      </w:hyperlink>
      <w:r w:rsidRPr="009B2844">
        <w:rPr>
          <w:rFonts w:cs="David" w:hint="cs"/>
          <w:sz w:val="24"/>
          <w:szCs w:val="24"/>
          <w:rtl/>
        </w:rPr>
        <w:t xml:space="preserve"> או באתר האינטרנט של המשרד בכתובת: </w:t>
      </w:r>
      <w:hyperlink r:id="rId12" w:history="1">
        <w:r w:rsidR="009B2844" w:rsidRPr="00D8471A">
          <w:rPr>
            <w:rStyle w:val="Hyperlink"/>
          </w:rPr>
          <w:t>http://employment.molsa.gov.il/</w:t>
        </w:r>
        <w:r w:rsidR="009B2844" w:rsidRPr="00B37ABD">
          <w:rPr>
            <w:rStyle w:val="Hyperlink"/>
            <w:vertAlign w:val="subscript"/>
          </w:rPr>
          <w:t>Publications</w:t>
        </w:r>
        <w:r w:rsidR="009B2844" w:rsidRPr="00D8471A">
          <w:rPr>
            <w:rStyle w:val="Hyperlink"/>
          </w:rPr>
          <w:t>/Tenders/Pages/default.aspx</w:t>
        </w:r>
      </w:hyperlink>
      <w:r w:rsidR="00B37ABD">
        <w:rPr>
          <w:rFonts w:cs="David" w:hint="cs"/>
          <w:sz w:val="24"/>
          <w:szCs w:val="24"/>
          <w:rtl/>
        </w:rPr>
        <w:t>.</w:t>
      </w:r>
    </w:p>
    <w:p w:rsidR="009B2844" w:rsidRPr="009B2844" w:rsidRDefault="009B2844" w:rsidP="00B37ABD">
      <w:pPr>
        <w:bidi/>
        <w:spacing w:before="120" w:line="360" w:lineRule="auto"/>
        <w:ind w:left="251"/>
        <w:jc w:val="both"/>
        <w:rPr>
          <w:rFonts w:ascii="EucrosiaUPC" w:hAnsi="EucrosiaUPC" w:cs="David"/>
          <w:sz w:val="24"/>
          <w:szCs w:val="24"/>
          <w:rtl/>
        </w:rPr>
      </w:pPr>
      <w:r w:rsidRPr="00D8471A">
        <w:rPr>
          <w:rFonts w:cs="David" w:hint="cs"/>
          <w:sz w:val="24"/>
          <w:szCs w:val="24"/>
          <w:rtl/>
        </w:rPr>
        <w:t xml:space="preserve">שאלות והבהרות יש להפנות </w:t>
      </w:r>
      <w:r w:rsidRPr="00D8471A">
        <w:rPr>
          <w:rFonts w:cs="David" w:hint="cs"/>
          <w:b/>
          <w:bCs/>
          <w:sz w:val="24"/>
          <w:szCs w:val="24"/>
          <w:u w:val="single"/>
          <w:rtl/>
        </w:rPr>
        <w:t>בכתב בלבד</w:t>
      </w:r>
      <w:r w:rsidRPr="00D8471A">
        <w:rPr>
          <w:rFonts w:cs="David" w:hint="cs"/>
          <w:sz w:val="24"/>
          <w:szCs w:val="24"/>
          <w:rtl/>
        </w:rPr>
        <w:t xml:space="preserve"> </w:t>
      </w:r>
      <w:r w:rsidRPr="00D8471A">
        <w:rPr>
          <w:rFonts w:cs="David" w:hint="cs"/>
          <w:b/>
          <w:bCs/>
          <w:sz w:val="24"/>
          <w:szCs w:val="24"/>
          <w:rtl/>
        </w:rPr>
        <w:t>בקובץ</w:t>
      </w:r>
      <w:r w:rsidRPr="00D8471A">
        <w:rPr>
          <w:rFonts w:cs="David"/>
          <w:b/>
          <w:bCs/>
          <w:sz w:val="24"/>
          <w:szCs w:val="24"/>
        </w:rPr>
        <w:t xml:space="preserve">word </w:t>
      </w:r>
      <w:r w:rsidRPr="00D8471A">
        <w:rPr>
          <w:rFonts w:cs="David" w:hint="cs"/>
          <w:sz w:val="24"/>
          <w:szCs w:val="24"/>
          <w:rtl/>
        </w:rPr>
        <w:t xml:space="preserve"> לכתובת דוא"ל </w:t>
      </w:r>
      <w:hyperlink r:id="rId13" w:history="1">
        <w:r w:rsidRPr="00D8471A">
          <w:rPr>
            <w:rStyle w:val="Hyperlink"/>
            <w:rFonts w:cs="David"/>
            <w:sz w:val="24"/>
            <w:szCs w:val="24"/>
          </w:rPr>
          <w:t>Michrazimtasuka@Economy.gov.il</w:t>
        </w:r>
      </w:hyperlink>
      <w:r w:rsidRPr="00D8471A">
        <w:rPr>
          <w:rFonts w:cs="David"/>
          <w:sz w:val="24"/>
          <w:szCs w:val="24"/>
        </w:rPr>
        <w:t xml:space="preserve"> </w:t>
      </w:r>
      <w:r w:rsidRPr="00D8471A">
        <w:rPr>
          <w:rFonts w:cs="David" w:hint="cs"/>
          <w:sz w:val="24"/>
          <w:szCs w:val="24"/>
          <w:rtl/>
        </w:rPr>
        <w:t xml:space="preserve"> </w:t>
      </w:r>
      <w:r w:rsidR="00B37ABD">
        <w:rPr>
          <w:rFonts w:cs="David" w:hint="cs"/>
          <w:sz w:val="24"/>
          <w:szCs w:val="24"/>
          <w:rtl/>
        </w:rPr>
        <w:t>עד ליום</w:t>
      </w:r>
      <w:r>
        <w:rPr>
          <w:rFonts w:cs="David" w:hint="cs"/>
          <w:b/>
          <w:bCs/>
          <w:sz w:val="24"/>
          <w:szCs w:val="24"/>
          <w:rtl/>
        </w:rPr>
        <w:t xml:space="preserve"> </w:t>
      </w:r>
      <w:r w:rsidR="00B37ABD">
        <w:rPr>
          <w:rFonts w:cs="David" w:hint="cs"/>
          <w:b/>
          <w:bCs/>
          <w:sz w:val="24"/>
          <w:szCs w:val="24"/>
          <w:rtl/>
        </w:rPr>
        <w:t>8</w:t>
      </w:r>
      <w:r w:rsidR="00B3533D">
        <w:rPr>
          <w:rFonts w:cs="David" w:hint="cs"/>
          <w:b/>
          <w:bCs/>
          <w:sz w:val="24"/>
          <w:szCs w:val="24"/>
          <w:rtl/>
        </w:rPr>
        <w:t xml:space="preserve">.10.2018 </w:t>
      </w:r>
      <w:r w:rsidRPr="00A903E8">
        <w:rPr>
          <w:rFonts w:cs="David" w:hint="cs"/>
          <w:b/>
          <w:bCs/>
          <w:sz w:val="24"/>
          <w:szCs w:val="24"/>
          <w:rtl/>
        </w:rPr>
        <w:t>בשעה  1</w:t>
      </w:r>
      <w:r>
        <w:rPr>
          <w:rFonts w:cs="David" w:hint="cs"/>
          <w:b/>
          <w:bCs/>
          <w:sz w:val="24"/>
          <w:szCs w:val="24"/>
          <w:rtl/>
        </w:rPr>
        <w:t>2</w:t>
      </w:r>
      <w:r w:rsidRPr="00A903E8">
        <w:rPr>
          <w:rFonts w:cs="David" w:hint="cs"/>
          <w:b/>
          <w:bCs/>
          <w:sz w:val="24"/>
          <w:szCs w:val="24"/>
          <w:rtl/>
        </w:rPr>
        <w:t>.00</w:t>
      </w:r>
      <w:r w:rsidRPr="00A903E8">
        <w:rPr>
          <w:rFonts w:cs="David"/>
          <w:b/>
          <w:bCs/>
          <w:sz w:val="24"/>
          <w:szCs w:val="24"/>
        </w:rPr>
        <w:t xml:space="preserve"> </w:t>
      </w:r>
      <w:r w:rsidRPr="00A903E8">
        <w:rPr>
          <w:rFonts w:cs="David" w:hint="cs"/>
          <w:b/>
          <w:bCs/>
          <w:sz w:val="24"/>
          <w:szCs w:val="24"/>
        </w:rPr>
        <w:t xml:space="preserve"> </w:t>
      </w:r>
      <w:r w:rsidRPr="00D8471A">
        <w:rPr>
          <w:rFonts w:cs="David" w:hint="cs"/>
          <w:sz w:val="24"/>
          <w:szCs w:val="24"/>
          <w:rtl/>
        </w:rPr>
        <w:t xml:space="preserve">למרכזת ועדת המכרזים. באחריות המציע לוודא כי הדואר האלקטרוני התקבל באמצעות הודעת דואר האלקטרוני חוזרת. </w:t>
      </w:r>
      <w:r w:rsidRPr="00D8471A">
        <w:rPr>
          <w:rFonts w:cs="David" w:hint="cs"/>
          <w:sz w:val="24"/>
          <w:szCs w:val="24"/>
          <w:u w:val="single"/>
          <w:rtl/>
        </w:rPr>
        <w:t>שאלות שיועברו בכל אמצעי אחר לא ייענ</w:t>
      </w:r>
      <w:r w:rsidRPr="00D8471A">
        <w:rPr>
          <w:rFonts w:cs="David" w:hint="cs"/>
          <w:sz w:val="24"/>
          <w:szCs w:val="24"/>
          <w:rtl/>
        </w:rPr>
        <w:t>ו</w:t>
      </w:r>
      <w:r w:rsidR="00A7584D">
        <w:rPr>
          <w:rFonts w:ascii="EucrosiaUPC" w:hAnsi="EucrosiaUPC" w:cs="David" w:hint="cs"/>
          <w:sz w:val="24"/>
          <w:szCs w:val="24"/>
          <w:rtl/>
        </w:rPr>
        <w:t>.</w:t>
      </w:r>
    </w:p>
    <w:p w:rsidR="009B2844" w:rsidRDefault="009B2844" w:rsidP="009B2844">
      <w:pPr>
        <w:pStyle w:val="a8"/>
        <w:keepNext/>
        <w:numPr>
          <w:ilvl w:val="0"/>
          <w:numId w:val="13"/>
        </w:numPr>
        <w:spacing w:line="360" w:lineRule="auto"/>
        <w:jc w:val="both"/>
        <w:outlineLvl w:val="6"/>
        <w:rPr>
          <w:sz w:val="28"/>
        </w:rPr>
      </w:pPr>
      <w:r w:rsidRPr="00760E03">
        <w:rPr>
          <w:rFonts w:hint="cs"/>
          <w:sz w:val="28"/>
          <w:rtl/>
        </w:rPr>
        <w:lastRenderedPageBreak/>
        <w:t xml:space="preserve">על המציע להגיש הצעתו בשלושה עותקים כנדרש במכרז </w:t>
      </w:r>
      <w:r w:rsidRPr="009B2844">
        <w:rPr>
          <w:rFonts w:hint="cs"/>
          <w:b/>
          <w:bCs/>
          <w:sz w:val="28"/>
          <w:rtl/>
        </w:rPr>
        <w:t>לתיבת המכרזים לתחום תעסוקה</w:t>
      </w:r>
      <w:r w:rsidRPr="00760E03">
        <w:rPr>
          <w:rFonts w:hint="cs"/>
          <w:sz w:val="28"/>
          <w:rtl/>
        </w:rPr>
        <w:t xml:space="preserve">  הממוקמת בבניין ג'נרי, רח' בנק ישראל 5, קריית הממשלה, ירושלים, בקומת הכניסה ליד המעליות.  תשומת לב המציע כי על גבי התיבה רשום "</w:t>
      </w:r>
      <w:r w:rsidRPr="009B2844">
        <w:rPr>
          <w:rFonts w:hint="cs"/>
          <w:b/>
          <w:bCs/>
          <w:sz w:val="28"/>
          <w:rtl/>
        </w:rPr>
        <w:t>תיבת מכרזים – תחום תעסוקה</w:t>
      </w:r>
      <w:r w:rsidRPr="00760E03">
        <w:rPr>
          <w:rFonts w:hint="cs"/>
          <w:sz w:val="28"/>
          <w:rtl/>
        </w:rPr>
        <w:t>".</w:t>
      </w:r>
    </w:p>
    <w:p w:rsidR="009B2844" w:rsidRPr="00D171D8" w:rsidRDefault="009B2844" w:rsidP="00B37ABD">
      <w:pPr>
        <w:pStyle w:val="a8"/>
        <w:numPr>
          <w:ilvl w:val="0"/>
          <w:numId w:val="13"/>
        </w:numPr>
        <w:spacing w:before="120" w:line="360" w:lineRule="auto"/>
        <w:jc w:val="both"/>
        <w:rPr>
          <w:sz w:val="28"/>
          <w:u w:val="single"/>
        </w:rPr>
      </w:pPr>
      <w:r w:rsidRPr="00D171D8">
        <w:rPr>
          <w:rFonts w:hint="cs"/>
          <w:sz w:val="28"/>
          <w:u w:val="single"/>
          <w:rtl/>
        </w:rPr>
        <w:t xml:space="preserve">המועד האחרון להגשת ההצעות למכרז זה </w:t>
      </w:r>
      <w:r w:rsidR="00B37ABD">
        <w:rPr>
          <w:rFonts w:hint="cs"/>
          <w:sz w:val="28"/>
          <w:u w:val="single"/>
          <w:rtl/>
        </w:rPr>
        <w:t>31</w:t>
      </w:r>
      <w:r w:rsidR="00806581">
        <w:rPr>
          <w:rFonts w:hint="cs"/>
          <w:sz w:val="28"/>
          <w:u w:val="single"/>
          <w:rtl/>
        </w:rPr>
        <w:t>.10.2018 בשעה 12:00</w:t>
      </w:r>
      <w:r w:rsidR="00B37ABD">
        <w:rPr>
          <w:rFonts w:hint="cs"/>
          <w:sz w:val="28"/>
          <w:u w:val="single"/>
          <w:rtl/>
        </w:rPr>
        <w:t>.</w:t>
      </w:r>
    </w:p>
    <w:p w:rsidR="00390DD5" w:rsidRPr="00297688" w:rsidRDefault="00297688" w:rsidP="009B2844">
      <w:pPr>
        <w:pStyle w:val="a8"/>
        <w:numPr>
          <w:ilvl w:val="0"/>
          <w:numId w:val="13"/>
        </w:numPr>
        <w:spacing w:before="120" w:line="360" w:lineRule="auto"/>
        <w:jc w:val="both"/>
      </w:pPr>
      <w:r w:rsidRPr="00A903E8">
        <w:rPr>
          <w:rFonts w:hint="cs"/>
          <w:sz w:val="24"/>
          <w:szCs w:val="24"/>
          <w:rtl/>
        </w:rPr>
        <w:t xml:space="preserve">למען הסר ספק, מובהר כי במקרה של סתירה או אי התאמה בין נוסח המודעה לבין מסמכי המכרז </w:t>
      </w:r>
      <w:r w:rsidRPr="00A903E8">
        <w:rPr>
          <w:rFonts w:hint="cs"/>
          <w:sz w:val="24"/>
          <w:szCs w:val="24"/>
          <w:u w:val="single"/>
          <w:rtl/>
        </w:rPr>
        <w:t>האמור במסמכי המכרז גובר</w:t>
      </w:r>
      <w:r w:rsidRPr="00A903E8">
        <w:rPr>
          <w:rFonts w:hint="cs"/>
          <w:sz w:val="24"/>
          <w:szCs w:val="24"/>
          <w:rtl/>
        </w:rPr>
        <w:t>.</w:t>
      </w:r>
    </w:p>
    <w:sectPr w:rsidR="00390DD5" w:rsidRPr="00297688" w:rsidSect="00A903E8">
      <w:headerReference w:type="default" r:id="rId14"/>
      <w:footerReference w:type="default" r:id="rId15"/>
      <w:pgSz w:w="12240" w:h="15840"/>
      <w:pgMar w:top="1440" w:right="1440" w:bottom="1440" w:left="1440" w:header="720" w:footer="434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62AF1" w:rsidRDefault="00662AF1" w:rsidP="009F477D">
      <w:pPr>
        <w:spacing w:after="0" w:line="240" w:lineRule="auto"/>
      </w:pPr>
      <w:r>
        <w:separator/>
      </w:r>
    </w:p>
  </w:endnote>
  <w:endnote w:type="continuationSeparator" w:id="0">
    <w:p w:rsidR="00662AF1" w:rsidRDefault="00662AF1" w:rsidP="009F47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EucrosiaUPC">
    <w:panose1 w:val="02020603050405020304"/>
    <w:charset w:val="00"/>
    <w:family w:val="roman"/>
    <w:pitch w:val="variable"/>
    <w:sig w:usb0="81000027" w:usb1="00000002" w:usb2="00000000" w:usb3="00000000" w:csb0="0001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F477D" w:rsidRPr="009F477D" w:rsidRDefault="009F477D" w:rsidP="009F477D">
    <w:pPr>
      <w:pBdr>
        <w:bottom w:val="double" w:sz="4" w:space="1" w:color="0000FF"/>
      </w:pBdr>
      <w:tabs>
        <w:tab w:val="center" w:pos="4153"/>
        <w:tab w:val="right" w:pos="8732"/>
      </w:tabs>
      <w:bidi/>
      <w:spacing w:after="0" w:line="240" w:lineRule="auto"/>
      <w:ind w:left="-341" w:right="-426"/>
      <w:rPr>
        <w:rFonts w:ascii="Times New Roman" w:eastAsia="Times New Roman" w:hAnsi="Times New Roman" w:cs="David"/>
        <w:color w:val="0000FF"/>
        <w:sz w:val="24"/>
        <w:szCs w:val="24"/>
        <w:u w:val="single"/>
        <w:rtl/>
        <w:lang w:eastAsia="he-IL"/>
      </w:rPr>
    </w:pPr>
    <w:r w:rsidRPr="009F477D">
      <w:rPr>
        <w:rFonts w:ascii="Times New Roman" w:eastAsia="Times New Roman" w:hAnsi="Times New Roman" w:cs="David" w:hint="cs"/>
        <w:color w:val="0000FF"/>
        <w:sz w:val="24"/>
        <w:szCs w:val="24"/>
        <w:u w:val="single"/>
        <w:rtl/>
        <w:lang w:eastAsia="he-IL"/>
      </w:rPr>
      <w:t xml:space="preserve">       </w:t>
    </w:r>
  </w:p>
  <w:p w:rsidR="009F477D" w:rsidRPr="009F477D" w:rsidRDefault="009F477D" w:rsidP="009F477D">
    <w:pPr>
      <w:tabs>
        <w:tab w:val="center" w:pos="4153"/>
        <w:tab w:val="right" w:pos="8306"/>
      </w:tabs>
      <w:bidi/>
      <w:spacing w:after="0" w:line="240" w:lineRule="auto"/>
      <w:ind w:left="-766" w:hanging="141"/>
      <w:jc w:val="center"/>
      <w:rPr>
        <w:rFonts w:ascii="Arial" w:eastAsia="Times New Roman" w:hAnsi="Arial" w:cs="David"/>
        <w:sz w:val="20"/>
        <w:szCs w:val="20"/>
        <w:rtl/>
        <w:lang w:eastAsia="he-IL"/>
      </w:rPr>
    </w:pPr>
  </w:p>
  <w:p w:rsidR="009F477D" w:rsidRPr="009F477D" w:rsidRDefault="009F477D" w:rsidP="009F477D">
    <w:pPr>
      <w:tabs>
        <w:tab w:val="center" w:pos="4153"/>
        <w:tab w:val="right" w:pos="8306"/>
      </w:tabs>
      <w:bidi/>
      <w:spacing w:after="0" w:line="240" w:lineRule="auto"/>
      <w:ind w:hanging="141"/>
      <w:jc w:val="center"/>
      <w:rPr>
        <w:rFonts w:ascii="Arial" w:eastAsia="Times New Roman" w:hAnsi="Arial" w:cs="David"/>
        <w:sz w:val="20"/>
        <w:szCs w:val="20"/>
        <w:rtl/>
        <w:lang w:eastAsia="he-IL"/>
      </w:rPr>
    </w:pPr>
    <w:r w:rsidRPr="009F477D">
      <w:rPr>
        <w:rFonts w:ascii="Arial" w:eastAsia="Times New Roman" w:hAnsi="Arial" w:cs="David"/>
        <w:sz w:val="20"/>
        <w:szCs w:val="20"/>
        <w:rtl/>
        <w:lang w:eastAsia="he-IL"/>
      </w:rPr>
      <w:t>משרד ה</w:t>
    </w:r>
    <w:r w:rsidRPr="009F477D">
      <w:rPr>
        <w:rFonts w:ascii="Arial" w:eastAsia="Times New Roman" w:hAnsi="Arial" w:cs="David" w:hint="cs"/>
        <w:sz w:val="20"/>
        <w:szCs w:val="20"/>
        <w:rtl/>
        <w:lang w:eastAsia="he-IL"/>
      </w:rPr>
      <w:t>עבודה, הרווחה והשירותים החברתיים</w:t>
    </w:r>
    <w:r w:rsidRPr="009F477D">
      <w:rPr>
        <w:rFonts w:ascii="Arial" w:eastAsia="Times New Roman" w:hAnsi="Arial" w:cs="David"/>
        <w:sz w:val="20"/>
        <w:szCs w:val="20"/>
        <w:rtl/>
        <w:lang w:eastAsia="he-IL"/>
      </w:rPr>
      <w:t>, המשנה למנכ"ל והממונה על התעסוקה</w:t>
    </w:r>
  </w:p>
  <w:p w:rsidR="009F477D" w:rsidRPr="009F477D" w:rsidRDefault="009F477D" w:rsidP="009F477D">
    <w:pPr>
      <w:tabs>
        <w:tab w:val="center" w:pos="4153"/>
        <w:tab w:val="right" w:pos="8306"/>
      </w:tabs>
      <w:bidi/>
      <w:spacing w:after="0" w:line="240" w:lineRule="auto"/>
      <w:ind w:hanging="141"/>
      <w:jc w:val="center"/>
      <w:rPr>
        <w:rFonts w:ascii="Arial" w:eastAsia="Times New Roman" w:hAnsi="Arial" w:cs="David"/>
        <w:sz w:val="20"/>
        <w:szCs w:val="20"/>
        <w:rtl/>
        <w:lang w:eastAsia="he-IL"/>
      </w:rPr>
    </w:pPr>
    <w:r w:rsidRPr="009F477D">
      <w:rPr>
        <w:rFonts w:ascii="Arial" w:eastAsia="Times New Roman" w:hAnsi="Arial" w:cs="David"/>
        <w:sz w:val="20"/>
        <w:szCs w:val="20"/>
        <w:rtl/>
        <w:lang w:eastAsia="he-IL"/>
      </w:rPr>
      <w:t>בניין ג'נרי, רחוב בנק ישראל 5, קריית הממשלה, ת"ד 3166, ירושלים 9103101</w:t>
    </w:r>
  </w:p>
  <w:p w:rsidR="009F477D" w:rsidRPr="009F477D" w:rsidRDefault="009F477D" w:rsidP="009F477D">
    <w:pPr>
      <w:tabs>
        <w:tab w:val="center" w:pos="4153"/>
        <w:tab w:val="right" w:pos="8306"/>
      </w:tabs>
      <w:bidi/>
      <w:spacing w:after="0" w:line="240" w:lineRule="auto"/>
      <w:ind w:hanging="141"/>
      <w:jc w:val="center"/>
      <w:rPr>
        <w:rFonts w:ascii="Arial" w:eastAsia="Times New Roman" w:hAnsi="Arial" w:cs="David"/>
        <w:sz w:val="20"/>
        <w:szCs w:val="20"/>
        <w:lang w:eastAsia="he-IL"/>
      </w:rPr>
    </w:pPr>
    <w:r w:rsidRPr="009F477D">
      <w:rPr>
        <w:rFonts w:ascii="Arial" w:eastAsia="Times New Roman" w:hAnsi="Arial" w:cs="David"/>
        <w:sz w:val="20"/>
        <w:szCs w:val="20"/>
        <w:rtl/>
        <w:lang w:eastAsia="he-IL"/>
      </w:rPr>
      <w:t>טל</w:t>
    </w:r>
    <w:r w:rsidRPr="009F477D">
      <w:rPr>
        <w:rFonts w:ascii="Arial" w:eastAsia="Times New Roman" w:hAnsi="Arial" w:cs="David" w:hint="cs"/>
        <w:sz w:val="20"/>
        <w:szCs w:val="20"/>
        <w:rtl/>
        <w:lang w:eastAsia="he-IL"/>
      </w:rPr>
      <w:t>פון:</w:t>
    </w:r>
    <w:r w:rsidRPr="009F477D">
      <w:rPr>
        <w:rFonts w:ascii="Arial" w:eastAsia="Times New Roman" w:hAnsi="Arial" w:cs="David"/>
        <w:sz w:val="20"/>
        <w:szCs w:val="20"/>
        <w:rtl/>
        <w:lang w:eastAsia="he-IL"/>
      </w:rPr>
      <w:t xml:space="preserve"> 02-</w:t>
    </w:r>
    <w:r w:rsidRPr="009F477D">
      <w:rPr>
        <w:rFonts w:ascii="Arial" w:eastAsia="Times New Roman" w:hAnsi="Arial" w:cs="David" w:hint="cs"/>
        <w:sz w:val="20"/>
        <w:szCs w:val="20"/>
        <w:rtl/>
        <w:lang w:eastAsia="he-IL"/>
      </w:rPr>
      <w:t>6662690</w:t>
    </w:r>
    <w:r w:rsidRPr="009F477D">
      <w:rPr>
        <w:rFonts w:ascii="Arial" w:eastAsia="Times New Roman" w:hAnsi="Arial" w:cs="David"/>
        <w:sz w:val="20"/>
        <w:szCs w:val="20"/>
        <w:rtl/>
        <w:lang w:eastAsia="he-IL"/>
      </w:rPr>
      <w:t>, פקס</w:t>
    </w:r>
    <w:r w:rsidRPr="009F477D">
      <w:rPr>
        <w:rFonts w:ascii="Arial" w:eastAsia="Times New Roman" w:hAnsi="Arial" w:cs="David" w:hint="cs"/>
        <w:sz w:val="20"/>
        <w:szCs w:val="20"/>
        <w:rtl/>
        <w:lang w:eastAsia="he-IL"/>
      </w:rPr>
      <w:t>:</w:t>
    </w:r>
    <w:r w:rsidRPr="009F477D">
      <w:rPr>
        <w:rFonts w:ascii="Arial" w:eastAsia="Times New Roman" w:hAnsi="Arial" w:cs="David"/>
        <w:sz w:val="20"/>
        <w:szCs w:val="20"/>
        <w:rtl/>
        <w:lang w:eastAsia="he-IL"/>
      </w:rPr>
      <w:t xml:space="preserve"> 02-6662169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62AF1" w:rsidRDefault="00662AF1" w:rsidP="009F477D">
      <w:pPr>
        <w:spacing w:after="0" w:line="240" w:lineRule="auto"/>
      </w:pPr>
      <w:r>
        <w:separator/>
      </w:r>
    </w:p>
  </w:footnote>
  <w:footnote w:type="continuationSeparator" w:id="0">
    <w:p w:rsidR="00662AF1" w:rsidRDefault="00662AF1" w:rsidP="009F477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F477D" w:rsidRPr="009F477D" w:rsidRDefault="009F477D" w:rsidP="009F477D">
    <w:pPr>
      <w:framePr w:w="760" w:h="940" w:hSpace="180" w:wrap="auto" w:vAnchor="text" w:hAnchor="page" w:x="5482" w:y="-179"/>
      <w:tabs>
        <w:tab w:val="center" w:pos="4153"/>
        <w:tab w:val="right" w:pos="8306"/>
      </w:tabs>
      <w:bidi/>
      <w:spacing w:after="0" w:line="240" w:lineRule="auto"/>
      <w:rPr>
        <w:rFonts w:ascii="Times New Roman" w:eastAsia="Times New Roman" w:hAnsi="Times New Roman" w:cs="David"/>
        <w:b/>
        <w:bCs/>
        <w:color w:val="000080"/>
        <w:sz w:val="28"/>
        <w:szCs w:val="28"/>
        <w:rtl/>
        <w:lang w:eastAsia="he-IL"/>
      </w:rPr>
    </w:pPr>
  </w:p>
  <w:p w:rsidR="009F477D" w:rsidRPr="009F477D" w:rsidRDefault="009F477D" w:rsidP="009F477D">
    <w:pPr>
      <w:tabs>
        <w:tab w:val="center" w:pos="4153"/>
        <w:tab w:val="right" w:pos="8306"/>
      </w:tabs>
      <w:bidi/>
      <w:spacing w:after="0" w:line="240" w:lineRule="auto"/>
      <w:jc w:val="center"/>
      <w:rPr>
        <w:rFonts w:ascii="Times New Roman" w:eastAsia="Times New Roman" w:hAnsi="Times New Roman" w:cs="David"/>
        <w:b/>
        <w:bCs/>
        <w:color w:val="000080"/>
        <w:sz w:val="28"/>
        <w:szCs w:val="28"/>
        <w:rtl/>
        <w:lang w:eastAsia="he-IL"/>
      </w:rPr>
    </w:pPr>
    <w:r w:rsidRPr="009F477D">
      <w:rPr>
        <w:rFonts w:ascii="Times New Roman" w:eastAsia="Times New Roman" w:hAnsi="Times New Roman" w:cs="David"/>
        <w:b/>
        <w:bCs/>
        <w:noProof/>
        <w:color w:val="000080"/>
        <w:sz w:val="28"/>
        <w:szCs w:val="28"/>
        <w:rtl/>
      </w:rPr>
      <w:drawing>
        <wp:anchor distT="0" distB="0" distL="114300" distR="114300" simplePos="0" relativeHeight="251659264" behindDoc="0" locked="0" layoutInCell="1" allowOverlap="1" wp14:anchorId="16536467" wp14:editId="183F765F">
          <wp:simplePos x="0" y="0"/>
          <wp:positionH relativeFrom="column">
            <wp:posOffset>5846445</wp:posOffset>
          </wp:positionH>
          <wp:positionV relativeFrom="paragraph">
            <wp:posOffset>-160020</wp:posOffset>
          </wp:positionV>
          <wp:extent cx="601980" cy="676275"/>
          <wp:effectExtent l="0" t="0" r="7620" b="9525"/>
          <wp:wrapNone/>
          <wp:docPr id="10" name="תמונה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1980" cy="6762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9F477D">
      <w:rPr>
        <w:rFonts w:ascii="Times New Roman" w:eastAsia="Times New Roman" w:hAnsi="Times New Roman" w:cs="David"/>
        <w:noProof/>
        <w:sz w:val="28"/>
        <w:szCs w:val="28"/>
      </w:rPr>
      <w:drawing>
        <wp:anchor distT="0" distB="0" distL="114300" distR="114300" simplePos="0" relativeHeight="251660288" behindDoc="0" locked="0" layoutInCell="1" allowOverlap="1" wp14:anchorId="55ACE1C4" wp14:editId="645E1270">
          <wp:simplePos x="0" y="0"/>
          <wp:positionH relativeFrom="column">
            <wp:posOffset>-527685</wp:posOffset>
          </wp:positionH>
          <wp:positionV relativeFrom="paragraph">
            <wp:posOffset>-136525</wp:posOffset>
          </wp:positionV>
          <wp:extent cx="2118360" cy="506095"/>
          <wp:effectExtent l="0" t="0" r="0" b="8255"/>
          <wp:wrapSquare wrapText="bothSides"/>
          <wp:docPr id="6" name="תמונה 6" descr="משרד העבודה, הרווחה והשירותים החברתיים.&#10;חוסן חברתי לישראל." title="לוגו משרד העבודה הרווחה והשירותים החברתי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ת לוגו רקע לבן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18360" cy="50609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9F477D">
      <w:rPr>
        <w:rFonts w:ascii="Times New Roman" w:eastAsia="Times New Roman" w:hAnsi="Times New Roman" w:cs="David"/>
        <w:b/>
        <w:bCs/>
        <w:noProof/>
        <w:color w:val="000080"/>
        <w:sz w:val="28"/>
        <w:szCs w:val="28"/>
        <w:rtl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07F644A8" wp14:editId="0DB49F13">
              <wp:simplePos x="0" y="0"/>
              <wp:positionH relativeFrom="column">
                <wp:posOffset>1586230</wp:posOffset>
              </wp:positionH>
              <wp:positionV relativeFrom="paragraph">
                <wp:posOffset>-348919</wp:posOffset>
              </wp:positionV>
              <wp:extent cx="3606165" cy="1403985"/>
              <wp:effectExtent l="0" t="0" r="0" b="0"/>
              <wp:wrapNone/>
              <wp:docPr id="307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3606165" cy="140398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F477D" w:rsidRDefault="009F477D" w:rsidP="009F477D">
                          <w:pPr>
                            <w:jc w:val="center"/>
                            <w:rPr>
                              <w:b/>
                              <w:bCs/>
                              <w:noProof/>
                              <w:color w:val="000080"/>
                              <w:sz w:val="30"/>
                              <w:szCs w:val="30"/>
                              <w:rtl/>
                              <w:lang w:val="he-IL"/>
                            </w:rPr>
                          </w:pPr>
                        </w:p>
                        <w:p w:rsidR="009F477D" w:rsidRPr="009F477D" w:rsidRDefault="009F477D" w:rsidP="009F477D">
                          <w:pPr>
                            <w:bidi/>
                            <w:spacing w:after="0" w:line="240" w:lineRule="auto"/>
                            <w:jc w:val="center"/>
                            <w:rPr>
                              <w:rFonts w:ascii="Times New Roman" w:eastAsia="Times New Roman" w:hAnsi="Times New Roman" w:cs="David"/>
                              <w:b/>
                              <w:bCs/>
                              <w:noProof/>
                              <w:color w:val="000080"/>
                              <w:sz w:val="30"/>
                              <w:szCs w:val="30"/>
                              <w:rtl/>
                              <w:lang w:val="he-IL" w:eastAsia="he-IL"/>
                            </w:rPr>
                          </w:pPr>
                          <w:r w:rsidRPr="009F477D">
                            <w:rPr>
                              <w:rFonts w:ascii="Times New Roman" w:eastAsia="Times New Roman" w:hAnsi="Times New Roman" w:cs="David" w:hint="cs"/>
                              <w:b/>
                              <w:bCs/>
                              <w:noProof/>
                              <w:color w:val="000080"/>
                              <w:sz w:val="30"/>
                              <w:szCs w:val="30"/>
                              <w:rtl/>
                              <w:lang w:val="he-IL" w:eastAsia="he-IL"/>
                            </w:rPr>
                            <w:t>מדינת ישראל</w:t>
                          </w:r>
                        </w:p>
                        <w:p w:rsidR="009F477D" w:rsidRPr="009F477D" w:rsidRDefault="009F477D" w:rsidP="009F477D">
                          <w:pPr>
                            <w:bidi/>
                            <w:spacing w:after="0" w:line="240" w:lineRule="auto"/>
                            <w:jc w:val="center"/>
                            <w:rPr>
                              <w:rFonts w:ascii="Times New Roman" w:eastAsia="Times New Roman" w:hAnsi="Times New Roman" w:cs="David"/>
                              <w:b/>
                              <w:bCs/>
                              <w:noProof/>
                              <w:color w:val="000080"/>
                              <w:sz w:val="30"/>
                              <w:szCs w:val="30"/>
                              <w:rtl/>
                              <w:cs/>
                              <w:lang w:val="he-IL" w:eastAsia="he-IL"/>
                            </w:rPr>
                          </w:pPr>
                          <w:r w:rsidRPr="009F477D">
                            <w:rPr>
                              <w:rFonts w:ascii="Times New Roman" w:eastAsia="Times New Roman" w:hAnsi="Times New Roman" w:cs="David" w:hint="cs"/>
                              <w:b/>
                              <w:bCs/>
                              <w:noProof/>
                              <w:color w:val="000080"/>
                              <w:sz w:val="30"/>
                              <w:szCs w:val="30"/>
                              <w:rtl/>
                              <w:lang w:val="he-IL" w:eastAsia="he-IL"/>
                            </w:rPr>
                            <w:t>משרד העבודה, הרווחה והשירותים החברתיים</w:t>
                          </w:r>
                        </w:p>
                        <w:p w:rsidR="009F477D" w:rsidRPr="00571C24" w:rsidRDefault="00297688" w:rsidP="00297688">
                          <w:pPr>
                            <w:bidi/>
                            <w:spacing w:after="0" w:line="240" w:lineRule="auto"/>
                            <w:jc w:val="center"/>
                            <w:rPr>
                              <w:b/>
                              <w:bCs/>
                              <w:noProof/>
                              <w:color w:val="000080"/>
                              <w:rtl/>
                              <w:cs/>
                              <w:lang w:val="he-IL"/>
                            </w:rPr>
                          </w:pPr>
                          <w:r>
                            <w:rPr>
                              <w:rFonts w:ascii="Times New Roman" w:eastAsia="Times New Roman" w:hAnsi="Times New Roman" w:cs="David" w:hint="cs"/>
                              <w:b/>
                              <w:bCs/>
                              <w:noProof/>
                              <w:color w:val="000080"/>
                              <w:sz w:val="30"/>
                              <w:szCs w:val="30"/>
                              <w:rtl/>
                              <w:cs/>
                              <w:lang w:val="he-IL" w:eastAsia="he-IL"/>
                            </w:rPr>
                            <w:t>ועדת המכרזים המשרדית</w:t>
                          </w:r>
                          <w:r>
                            <w:rPr>
                              <w:rFonts w:hint="cs"/>
                              <w:b/>
                              <w:bCs/>
                              <w:noProof/>
                              <w:color w:val="000080"/>
                              <w:rtl/>
                              <w:cs/>
                              <w:lang w:val="he-IL"/>
                            </w:rPr>
                            <w:t xml:space="preserve"> </w:t>
                          </w:r>
                          <w:r w:rsidRPr="00297688">
                            <w:rPr>
                              <w:rFonts w:ascii="Times New Roman" w:eastAsia="Times New Roman" w:hAnsi="Times New Roman" w:cs="David" w:hint="cs"/>
                              <w:b/>
                              <w:bCs/>
                              <w:noProof/>
                              <w:color w:val="000080"/>
                              <w:sz w:val="30"/>
                              <w:szCs w:val="30"/>
                              <w:rtl/>
                              <w:cs/>
                              <w:lang w:val="he-IL" w:eastAsia="he-IL"/>
                            </w:rPr>
                            <w:t>לתחום התעסוקה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6" type="#_x0000_t202" style="position:absolute;left:0;text-align:left;margin-left:124.9pt;margin-top:-27.45pt;width:283.95pt;height:110.55pt;flip:x;z-index:251661312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" stroked="f">
              <v:textbox style="mso-fit-shape-to-text:t">
                <w:txbxContent>
                  <w:p w:rsidR="009F477D" w:rsidRDefault="009F477D" w:rsidP="009F477D">
                    <w:pPr>
                      <w:jc w:val="center"/>
                      <w:rPr>
                        <w:b/>
                        <w:bCs/>
                        <w:noProof/>
                        <w:color w:val="000080"/>
                        <w:sz w:val="30"/>
                        <w:szCs w:val="30"/>
                        <w:rtl/>
                        <w:lang w:val="he-IL"/>
                      </w:rPr>
                    </w:pPr>
                  </w:p>
                  <w:p w:rsidR="009F477D" w:rsidRPr="009F477D" w:rsidRDefault="009F477D" w:rsidP="009F477D">
                    <w:pPr>
                      <w:bidi/>
                      <w:spacing w:after="0" w:line="240" w:lineRule="auto"/>
                      <w:jc w:val="center"/>
                      <w:rPr>
                        <w:rFonts w:ascii="Times New Roman" w:eastAsia="Times New Roman" w:hAnsi="Times New Roman" w:cs="David"/>
                        <w:b/>
                        <w:bCs/>
                        <w:noProof/>
                        <w:color w:val="000080"/>
                        <w:sz w:val="30"/>
                        <w:szCs w:val="30"/>
                        <w:rtl/>
                        <w:lang w:val="he-IL" w:eastAsia="he-IL"/>
                      </w:rPr>
                    </w:pPr>
                    <w:r w:rsidRPr="009F477D">
                      <w:rPr>
                        <w:rFonts w:ascii="Times New Roman" w:eastAsia="Times New Roman" w:hAnsi="Times New Roman" w:cs="David" w:hint="cs"/>
                        <w:b/>
                        <w:bCs/>
                        <w:noProof/>
                        <w:color w:val="000080"/>
                        <w:sz w:val="30"/>
                        <w:szCs w:val="30"/>
                        <w:rtl/>
                        <w:lang w:val="he-IL" w:eastAsia="he-IL"/>
                      </w:rPr>
                      <w:t>מדינת ישראל</w:t>
                    </w:r>
                  </w:p>
                  <w:p w:rsidR="009F477D" w:rsidRPr="009F477D" w:rsidRDefault="009F477D" w:rsidP="009F477D">
                    <w:pPr>
                      <w:bidi/>
                      <w:spacing w:after="0" w:line="240" w:lineRule="auto"/>
                      <w:jc w:val="center"/>
                      <w:rPr>
                        <w:rFonts w:ascii="Times New Roman" w:eastAsia="Times New Roman" w:hAnsi="Times New Roman" w:cs="David"/>
                        <w:b/>
                        <w:bCs/>
                        <w:noProof/>
                        <w:color w:val="000080"/>
                        <w:sz w:val="30"/>
                        <w:szCs w:val="30"/>
                        <w:rtl/>
                        <w:cs/>
                        <w:lang w:val="he-IL" w:eastAsia="he-IL"/>
                      </w:rPr>
                    </w:pPr>
                    <w:r w:rsidRPr="009F477D">
                      <w:rPr>
                        <w:rFonts w:ascii="Times New Roman" w:eastAsia="Times New Roman" w:hAnsi="Times New Roman" w:cs="David" w:hint="cs"/>
                        <w:b/>
                        <w:bCs/>
                        <w:noProof/>
                        <w:color w:val="000080"/>
                        <w:sz w:val="30"/>
                        <w:szCs w:val="30"/>
                        <w:rtl/>
                        <w:lang w:val="he-IL" w:eastAsia="he-IL"/>
                      </w:rPr>
                      <w:t>משרד העבודה, הרווחה והשירותים החברתיים</w:t>
                    </w:r>
                  </w:p>
                  <w:p w:rsidR="009F477D" w:rsidRPr="00571C24" w:rsidRDefault="00297688" w:rsidP="00297688">
                    <w:pPr>
                      <w:bidi/>
                      <w:spacing w:after="0" w:line="240" w:lineRule="auto"/>
                      <w:jc w:val="center"/>
                      <w:rPr>
                        <w:b/>
                        <w:bCs/>
                        <w:noProof/>
                        <w:color w:val="000080"/>
                        <w:rtl/>
                        <w:cs/>
                        <w:lang w:val="he-IL"/>
                      </w:rPr>
                    </w:pPr>
                    <w:r>
                      <w:rPr>
                        <w:rFonts w:ascii="Times New Roman" w:eastAsia="Times New Roman" w:hAnsi="Times New Roman" w:cs="David" w:hint="cs"/>
                        <w:b/>
                        <w:bCs/>
                        <w:noProof/>
                        <w:color w:val="000080"/>
                        <w:sz w:val="30"/>
                        <w:szCs w:val="30"/>
                        <w:rtl/>
                        <w:cs/>
                        <w:lang w:val="he-IL" w:eastAsia="he-IL"/>
                      </w:rPr>
                      <w:t>ועדת המכרזים המשרדית</w:t>
                    </w:r>
                    <w:r>
                      <w:rPr>
                        <w:rFonts w:hint="cs"/>
                        <w:b/>
                        <w:bCs/>
                        <w:noProof/>
                        <w:color w:val="000080"/>
                        <w:rtl/>
                        <w:cs/>
                        <w:lang w:val="he-IL"/>
                      </w:rPr>
                      <w:t xml:space="preserve"> </w:t>
                    </w:r>
                    <w:r w:rsidRPr="00297688">
                      <w:rPr>
                        <w:rFonts w:ascii="Times New Roman" w:eastAsia="Times New Roman" w:hAnsi="Times New Roman" w:cs="David" w:hint="cs"/>
                        <w:b/>
                        <w:bCs/>
                        <w:noProof/>
                        <w:color w:val="000080"/>
                        <w:sz w:val="30"/>
                        <w:szCs w:val="30"/>
                        <w:rtl/>
                        <w:cs/>
                        <w:lang w:val="he-IL" w:eastAsia="he-IL"/>
                      </w:rPr>
                      <w:t>לתחום התעסוקה</w:t>
                    </w:r>
                  </w:p>
                </w:txbxContent>
              </v:textbox>
            </v:shape>
          </w:pict>
        </mc:Fallback>
      </mc:AlternateContent>
    </w:r>
    <w:r w:rsidRPr="009F477D">
      <w:rPr>
        <w:rFonts w:ascii="Times New Roman" w:eastAsia="Times New Roman" w:hAnsi="Times New Roman" w:cs="David"/>
        <w:b/>
        <w:bCs/>
        <w:color w:val="000080"/>
        <w:sz w:val="28"/>
        <w:szCs w:val="28"/>
        <w:rtl/>
        <w:lang w:eastAsia="he-IL"/>
      </w:rPr>
      <w:tab/>
    </w:r>
    <w:r w:rsidRPr="009F477D">
      <w:rPr>
        <w:rFonts w:ascii="Times New Roman" w:eastAsia="Times New Roman" w:hAnsi="Times New Roman" w:cs="David"/>
        <w:b/>
        <w:bCs/>
        <w:color w:val="000080"/>
        <w:sz w:val="28"/>
        <w:szCs w:val="28"/>
        <w:rtl/>
        <w:lang w:eastAsia="he-IL"/>
      </w:rPr>
      <w:tab/>
    </w:r>
    <w:r w:rsidRPr="009F477D">
      <w:rPr>
        <w:rFonts w:ascii="Times New Roman" w:eastAsia="Times New Roman" w:hAnsi="Times New Roman" w:cs="David"/>
        <w:b/>
        <w:bCs/>
        <w:color w:val="000080"/>
        <w:sz w:val="28"/>
        <w:szCs w:val="28"/>
        <w:rtl/>
        <w:lang w:eastAsia="he-IL"/>
      </w:rPr>
      <w:tab/>
    </w:r>
  </w:p>
  <w:p w:rsidR="009F477D" w:rsidRPr="009F477D" w:rsidRDefault="009F477D" w:rsidP="009F477D">
    <w:pPr>
      <w:tabs>
        <w:tab w:val="center" w:pos="4153"/>
        <w:tab w:val="right" w:pos="8306"/>
      </w:tabs>
      <w:bidi/>
      <w:spacing w:after="0" w:line="240" w:lineRule="auto"/>
      <w:jc w:val="right"/>
      <w:rPr>
        <w:rFonts w:ascii="Times New Roman" w:eastAsia="Times New Roman" w:hAnsi="Times New Roman" w:cs="David"/>
        <w:b/>
        <w:bCs/>
        <w:color w:val="000080"/>
        <w:sz w:val="28"/>
        <w:szCs w:val="28"/>
        <w:rtl/>
        <w:lang w:eastAsia="he-IL"/>
      </w:rPr>
    </w:pPr>
  </w:p>
  <w:p w:rsidR="009F477D" w:rsidRPr="009F477D" w:rsidRDefault="009F477D" w:rsidP="009F477D">
    <w:pPr>
      <w:tabs>
        <w:tab w:val="center" w:pos="4153"/>
        <w:tab w:val="right" w:pos="8306"/>
      </w:tabs>
      <w:bidi/>
      <w:spacing w:after="0" w:line="240" w:lineRule="auto"/>
      <w:ind w:right="-567"/>
      <w:rPr>
        <w:rFonts w:ascii="Times New Roman" w:eastAsia="Times New Roman" w:hAnsi="Times New Roman" w:cs="David"/>
        <w:b/>
        <w:bCs/>
        <w:color w:val="000080"/>
        <w:sz w:val="28"/>
        <w:szCs w:val="28"/>
        <w:rtl/>
        <w:lang w:eastAsia="he-IL"/>
      </w:rPr>
    </w:pPr>
    <w:r w:rsidRPr="009F477D">
      <w:rPr>
        <w:rFonts w:ascii="Times New Roman" w:eastAsia="Times New Roman" w:hAnsi="Times New Roman" w:cs="David" w:hint="cs"/>
        <w:b/>
        <w:bCs/>
        <w:noProof/>
        <w:color w:val="000080"/>
        <w:sz w:val="20"/>
        <w:szCs w:val="28"/>
        <w:rtl/>
        <w:lang w:val="he-IL" w:eastAsia="he-IL"/>
      </w:rPr>
      <w:t xml:space="preserve">                   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A44B32"/>
    <w:multiLevelType w:val="hybridMultilevel"/>
    <w:tmpl w:val="12023916"/>
    <w:lvl w:ilvl="0" w:tplc="AB660CCE">
      <w:start w:val="1"/>
      <w:numFmt w:val="hebrew1"/>
      <w:lvlText w:val="%1."/>
      <w:lvlJc w:val="left"/>
      <w:pPr>
        <w:ind w:left="2719" w:hanging="360"/>
      </w:pPr>
      <w:rPr>
        <w:rFonts w:hint="default"/>
      </w:rPr>
    </w:lvl>
    <w:lvl w:ilvl="1" w:tplc="4CDE3256">
      <w:start w:val="1"/>
      <w:numFmt w:val="decimal"/>
      <w:lvlText w:val="(%2)"/>
      <w:lvlJc w:val="left"/>
      <w:pPr>
        <w:ind w:left="3514" w:hanging="435"/>
      </w:pPr>
      <w:rPr>
        <w:rFonts w:eastAsia="Calibri" w:cs="FrankRuehl" w:hint="default"/>
        <w:color w:val="000000"/>
        <w:sz w:val="26"/>
      </w:rPr>
    </w:lvl>
    <w:lvl w:ilvl="2" w:tplc="0409001B" w:tentative="1">
      <w:start w:val="1"/>
      <w:numFmt w:val="lowerRoman"/>
      <w:lvlText w:val="%3."/>
      <w:lvlJc w:val="right"/>
      <w:pPr>
        <w:ind w:left="4159" w:hanging="180"/>
      </w:pPr>
    </w:lvl>
    <w:lvl w:ilvl="3" w:tplc="0409000F" w:tentative="1">
      <w:start w:val="1"/>
      <w:numFmt w:val="decimal"/>
      <w:lvlText w:val="%4."/>
      <w:lvlJc w:val="left"/>
      <w:pPr>
        <w:ind w:left="4879" w:hanging="360"/>
      </w:pPr>
    </w:lvl>
    <w:lvl w:ilvl="4" w:tplc="04090019" w:tentative="1">
      <w:start w:val="1"/>
      <w:numFmt w:val="lowerLetter"/>
      <w:lvlText w:val="%5."/>
      <w:lvlJc w:val="left"/>
      <w:pPr>
        <w:ind w:left="5599" w:hanging="360"/>
      </w:pPr>
    </w:lvl>
    <w:lvl w:ilvl="5" w:tplc="0409001B" w:tentative="1">
      <w:start w:val="1"/>
      <w:numFmt w:val="lowerRoman"/>
      <w:lvlText w:val="%6."/>
      <w:lvlJc w:val="right"/>
      <w:pPr>
        <w:ind w:left="6319" w:hanging="180"/>
      </w:pPr>
    </w:lvl>
    <w:lvl w:ilvl="6" w:tplc="0409000F" w:tentative="1">
      <w:start w:val="1"/>
      <w:numFmt w:val="decimal"/>
      <w:lvlText w:val="%7."/>
      <w:lvlJc w:val="left"/>
      <w:pPr>
        <w:ind w:left="7039" w:hanging="360"/>
      </w:pPr>
    </w:lvl>
    <w:lvl w:ilvl="7" w:tplc="04090019" w:tentative="1">
      <w:start w:val="1"/>
      <w:numFmt w:val="lowerLetter"/>
      <w:lvlText w:val="%8."/>
      <w:lvlJc w:val="left"/>
      <w:pPr>
        <w:ind w:left="7759" w:hanging="360"/>
      </w:pPr>
    </w:lvl>
    <w:lvl w:ilvl="8" w:tplc="0409001B" w:tentative="1">
      <w:start w:val="1"/>
      <w:numFmt w:val="lowerRoman"/>
      <w:lvlText w:val="%9."/>
      <w:lvlJc w:val="right"/>
      <w:pPr>
        <w:ind w:left="8479" w:hanging="180"/>
      </w:pPr>
    </w:lvl>
  </w:abstractNum>
  <w:abstractNum w:abstractNumId="1">
    <w:nsid w:val="13E748D8"/>
    <w:multiLevelType w:val="hybridMultilevel"/>
    <w:tmpl w:val="95C6713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384720"/>
    <w:multiLevelType w:val="singleLevel"/>
    <w:tmpl w:val="23C0F726"/>
    <w:lvl w:ilvl="0">
      <w:start w:val="1"/>
      <w:numFmt w:val="hebrew1"/>
      <w:pStyle w:val="7"/>
      <w:lvlText w:val="%1."/>
      <w:lvlJc w:val="left"/>
      <w:pPr>
        <w:tabs>
          <w:tab w:val="num" w:pos="501"/>
        </w:tabs>
        <w:ind w:left="501" w:hanging="360"/>
      </w:pPr>
      <w:rPr>
        <w:rFonts w:cs="Times New Roman" w:hint="default"/>
        <w:sz w:val="2"/>
        <w:szCs w:val="24"/>
      </w:rPr>
    </w:lvl>
  </w:abstractNum>
  <w:abstractNum w:abstractNumId="3">
    <w:nsid w:val="1ACA78D2"/>
    <w:multiLevelType w:val="hybridMultilevel"/>
    <w:tmpl w:val="9BE896B0"/>
    <w:lvl w:ilvl="0" w:tplc="8602668E">
      <w:start w:val="1"/>
      <w:numFmt w:val="hebrew1"/>
      <w:lvlText w:val="%1."/>
      <w:lvlJc w:val="center"/>
      <w:pPr>
        <w:ind w:left="108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28241DA1"/>
    <w:multiLevelType w:val="hybridMultilevel"/>
    <w:tmpl w:val="F4D8A84A"/>
    <w:lvl w:ilvl="0" w:tplc="7A3A815A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BF74D84"/>
    <w:multiLevelType w:val="hybridMultilevel"/>
    <w:tmpl w:val="31B67D96"/>
    <w:lvl w:ilvl="0" w:tplc="74FC89E2">
      <w:start w:val="1"/>
      <w:numFmt w:val="decimal"/>
      <w:lvlText w:val="%1)"/>
      <w:lvlJc w:val="left"/>
      <w:pPr>
        <w:ind w:left="322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44" w:hanging="360"/>
      </w:pPr>
    </w:lvl>
    <w:lvl w:ilvl="2" w:tplc="0409001B" w:tentative="1">
      <w:start w:val="1"/>
      <w:numFmt w:val="lowerRoman"/>
      <w:lvlText w:val="%3."/>
      <w:lvlJc w:val="right"/>
      <w:pPr>
        <w:ind w:left="4664" w:hanging="180"/>
      </w:pPr>
    </w:lvl>
    <w:lvl w:ilvl="3" w:tplc="0409000F" w:tentative="1">
      <w:start w:val="1"/>
      <w:numFmt w:val="decimal"/>
      <w:lvlText w:val="%4."/>
      <w:lvlJc w:val="left"/>
      <w:pPr>
        <w:ind w:left="5384" w:hanging="360"/>
      </w:pPr>
    </w:lvl>
    <w:lvl w:ilvl="4" w:tplc="04090019" w:tentative="1">
      <w:start w:val="1"/>
      <w:numFmt w:val="lowerLetter"/>
      <w:lvlText w:val="%5."/>
      <w:lvlJc w:val="left"/>
      <w:pPr>
        <w:ind w:left="6104" w:hanging="360"/>
      </w:pPr>
    </w:lvl>
    <w:lvl w:ilvl="5" w:tplc="0409001B" w:tentative="1">
      <w:start w:val="1"/>
      <w:numFmt w:val="lowerRoman"/>
      <w:lvlText w:val="%6."/>
      <w:lvlJc w:val="right"/>
      <w:pPr>
        <w:ind w:left="6824" w:hanging="180"/>
      </w:pPr>
    </w:lvl>
    <w:lvl w:ilvl="6" w:tplc="0409000F" w:tentative="1">
      <w:start w:val="1"/>
      <w:numFmt w:val="decimal"/>
      <w:lvlText w:val="%7."/>
      <w:lvlJc w:val="left"/>
      <w:pPr>
        <w:ind w:left="7544" w:hanging="360"/>
      </w:pPr>
    </w:lvl>
    <w:lvl w:ilvl="7" w:tplc="04090019" w:tentative="1">
      <w:start w:val="1"/>
      <w:numFmt w:val="lowerLetter"/>
      <w:lvlText w:val="%8."/>
      <w:lvlJc w:val="left"/>
      <w:pPr>
        <w:ind w:left="8264" w:hanging="360"/>
      </w:pPr>
    </w:lvl>
    <w:lvl w:ilvl="8" w:tplc="0409001B" w:tentative="1">
      <w:start w:val="1"/>
      <w:numFmt w:val="lowerRoman"/>
      <w:lvlText w:val="%9."/>
      <w:lvlJc w:val="right"/>
      <w:pPr>
        <w:ind w:left="8984" w:hanging="180"/>
      </w:pPr>
    </w:lvl>
  </w:abstractNum>
  <w:abstractNum w:abstractNumId="6">
    <w:nsid w:val="30EC0F47"/>
    <w:multiLevelType w:val="multilevel"/>
    <w:tmpl w:val="606C8AB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bullet"/>
      <w:lvlText w:val=""/>
      <w:lvlJc w:val="left"/>
      <w:pPr>
        <w:ind w:left="2232" w:hanging="792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37F44B82"/>
    <w:multiLevelType w:val="hybridMultilevel"/>
    <w:tmpl w:val="FA8C5416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ED7214B"/>
    <w:multiLevelType w:val="multilevel"/>
    <w:tmpl w:val="3796FBC4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  <w:b w:val="0"/>
        <w:bCs/>
      </w:rPr>
    </w:lvl>
    <w:lvl w:ilvl="1">
      <w:start w:val="1"/>
      <w:numFmt w:val="decimal"/>
      <w:isLgl/>
      <w:lvlText w:val="%1.%2"/>
      <w:lvlJc w:val="left"/>
      <w:pPr>
        <w:ind w:left="2094" w:hanging="360"/>
      </w:pPr>
      <w:rPr>
        <w:rFonts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hebrew1"/>
      <w:lvlText w:val="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>
    <w:nsid w:val="74715E79"/>
    <w:multiLevelType w:val="multilevel"/>
    <w:tmpl w:val="DEE6D74C"/>
    <w:lvl w:ilvl="0">
      <w:start w:val="1"/>
      <w:numFmt w:val="decimal"/>
      <w:lvlText w:val="%1."/>
      <w:lvlJc w:val="left"/>
      <w:pPr>
        <w:ind w:left="720" w:hanging="360"/>
      </w:pPr>
      <w:rPr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1"/>
      <w:numFmt w:val="decimal"/>
      <w:isLgl/>
      <w:lvlText w:val="%1.%2.%3.%4"/>
      <w:lvlJc w:val="left"/>
      <w:pPr>
        <w:ind w:left="1080" w:hanging="72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1.%2.%3.%4.%5.%6"/>
      <w:lvlJc w:val="left"/>
      <w:pPr>
        <w:ind w:left="1440" w:hanging="1080"/>
      </w:p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</w:lvl>
  </w:abstractNum>
  <w:abstractNum w:abstractNumId="10">
    <w:nsid w:val="7A9F0A92"/>
    <w:multiLevelType w:val="hybridMultilevel"/>
    <w:tmpl w:val="585A099A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7B3F696F"/>
    <w:multiLevelType w:val="hybridMultilevel"/>
    <w:tmpl w:val="53D80F0E"/>
    <w:lvl w:ilvl="0" w:tplc="4A3AF98E">
      <w:start w:val="1"/>
      <w:numFmt w:val="hebrew1"/>
      <w:lvlText w:val="%1."/>
      <w:lvlJc w:val="left"/>
      <w:pPr>
        <w:ind w:left="1406" w:hanging="360"/>
      </w:pPr>
      <w:rPr>
        <w:rFonts w:hint="default"/>
        <w:b/>
        <w:sz w:val="22"/>
      </w:rPr>
    </w:lvl>
    <w:lvl w:ilvl="1" w:tplc="04090019" w:tentative="1">
      <w:start w:val="1"/>
      <w:numFmt w:val="lowerLetter"/>
      <w:lvlText w:val="%2."/>
      <w:lvlJc w:val="left"/>
      <w:pPr>
        <w:ind w:left="2126" w:hanging="360"/>
      </w:pPr>
    </w:lvl>
    <w:lvl w:ilvl="2" w:tplc="0409001B" w:tentative="1">
      <w:start w:val="1"/>
      <w:numFmt w:val="lowerRoman"/>
      <w:lvlText w:val="%3."/>
      <w:lvlJc w:val="right"/>
      <w:pPr>
        <w:ind w:left="2846" w:hanging="180"/>
      </w:pPr>
    </w:lvl>
    <w:lvl w:ilvl="3" w:tplc="0409000F" w:tentative="1">
      <w:start w:val="1"/>
      <w:numFmt w:val="decimal"/>
      <w:lvlText w:val="%4."/>
      <w:lvlJc w:val="left"/>
      <w:pPr>
        <w:ind w:left="3566" w:hanging="360"/>
      </w:pPr>
    </w:lvl>
    <w:lvl w:ilvl="4" w:tplc="04090019" w:tentative="1">
      <w:start w:val="1"/>
      <w:numFmt w:val="lowerLetter"/>
      <w:lvlText w:val="%5."/>
      <w:lvlJc w:val="left"/>
      <w:pPr>
        <w:ind w:left="4286" w:hanging="360"/>
      </w:pPr>
    </w:lvl>
    <w:lvl w:ilvl="5" w:tplc="0409001B" w:tentative="1">
      <w:start w:val="1"/>
      <w:numFmt w:val="lowerRoman"/>
      <w:lvlText w:val="%6."/>
      <w:lvlJc w:val="right"/>
      <w:pPr>
        <w:ind w:left="5006" w:hanging="180"/>
      </w:pPr>
    </w:lvl>
    <w:lvl w:ilvl="6" w:tplc="0409000F" w:tentative="1">
      <w:start w:val="1"/>
      <w:numFmt w:val="decimal"/>
      <w:lvlText w:val="%7."/>
      <w:lvlJc w:val="left"/>
      <w:pPr>
        <w:ind w:left="5726" w:hanging="360"/>
      </w:pPr>
    </w:lvl>
    <w:lvl w:ilvl="7" w:tplc="04090019" w:tentative="1">
      <w:start w:val="1"/>
      <w:numFmt w:val="lowerLetter"/>
      <w:lvlText w:val="%8."/>
      <w:lvlJc w:val="left"/>
      <w:pPr>
        <w:ind w:left="6446" w:hanging="360"/>
      </w:pPr>
    </w:lvl>
    <w:lvl w:ilvl="8" w:tplc="0409001B" w:tentative="1">
      <w:start w:val="1"/>
      <w:numFmt w:val="lowerRoman"/>
      <w:lvlText w:val="%9."/>
      <w:lvlJc w:val="right"/>
      <w:pPr>
        <w:ind w:left="7166" w:hanging="180"/>
      </w:pPr>
    </w:lvl>
  </w:abstractNum>
  <w:abstractNum w:abstractNumId="12">
    <w:nsid w:val="7E030269"/>
    <w:multiLevelType w:val="multilevel"/>
    <w:tmpl w:val="12E2B4B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."/>
      <w:lvlJc w:val="left"/>
      <w:pPr>
        <w:ind w:left="717" w:hanging="360"/>
      </w:pPr>
      <w:rPr>
        <w:rFonts w:cs="David" w:hint="default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1434" w:hanging="720"/>
      </w:pPr>
      <w:rPr>
        <w:rFonts w:cs="David" w:hint="default"/>
      </w:rPr>
    </w:lvl>
    <w:lvl w:ilvl="3">
      <w:start w:val="1"/>
      <w:numFmt w:val="decimal"/>
      <w:isLgl/>
      <w:lvlText w:val="%1.%2.%3.%4."/>
      <w:lvlJc w:val="left"/>
      <w:pPr>
        <w:ind w:left="1791" w:hanging="720"/>
      </w:pPr>
      <w:rPr>
        <w:rFonts w:cs="David" w:hint="default"/>
      </w:rPr>
    </w:lvl>
    <w:lvl w:ilvl="4">
      <w:start w:val="1"/>
      <w:numFmt w:val="decimal"/>
      <w:isLgl/>
      <w:lvlText w:val="%1.%2.%3.%4.%5."/>
      <w:lvlJc w:val="left"/>
      <w:pPr>
        <w:ind w:left="2508" w:hanging="1080"/>
      </w:pPr>
      <w:rPr>
        <w:rFonts w:cs="David" w:hint="default"/>
      </w:rPr>
    </w:lvl>
    <w:lvl w:ilvl="5">
      <w:start w:val="1"/>
      <w:numFmt w:val="decimal"/>
      <w:isLgl/>
      <w:lvlText w:val="%1.%2.%3.%4.%5.%6."/>
      <w:lvlJc w:val="left"/>
      <w:pPr>
        <w:ind w:left="2865" w:hanging="1080"/>
      </w:pPr>
      <w:rPr>
        <w:rFonts w:cs="David" w:hint="default"/>
      </w:rPr>
    </w:lvl>
    <w:lvl w:ilvl="6">
      <w:start w:val="1"/>
      <w:numFmt w:val="decimal"/>
      <w:isLgl/>
      <w:lvlText w:val="%1.%2.%3.%4.%5.%6.%7."/>
      <w:lvlJc w:val="left"/>
      <w:pPr>
        <w:ind w:left="3582" w:hanging="1440"/>
      </w:pPr>
      <w:rPr>
        <w:rFonts w:cs="David" w:hint="default"/>
      </w:rPr>
    </w:lvl>
    <w:lvl w:ilvl="7">
      <w:start w:val="1"/>
      <w:numFmt w:val="decimal"/>
      <w:isLgl/>
      <w:lvlText w:val="%1.%2.%3.%4.%5.%6.%7.%8."/>
      <w:lvlJc w:val="left"/>
      <w:pPr>
        <w:ind w:left="3939" w:hanging="1440"/>
      </w:pPr>
      <w:rPr>
        <w:rFonts w:cs="David" w:hint="default"/>
      </w:rPr>
    </w:lvl>
    <w:lvl w:ilvl="8">
      <w:start w:val="1"/>
      <w:numFmt w:val="decimal"/>
      <w:isLgl/>
      <w:lvlText w:val="%1.%2.%3.%4.%5.%6.%7.%8.%9."/>
      <w:lvlJc w:val="left"/>
      <w:pPr>
        <w:ind w:left="4656" w:hanging="1800"/>
      </w:pPr>
      <w:rPr>
        <w:rFonts w:cs="David" w:hint="default"/>
      </w:rPr>
    </w:lvl>
  </w:abstractNum>
  <w:num w:numId="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6"/>
  </w:num>
  <w:num w:numId="4">
    <w:abstractNumId w:val="11"/>
  </w:num>
  <w:num w:numId="5">
    <w:abstractNumId w:val="0"/>
  </w:num>
  <w:num w:numId="6">
    <w:abstractNumId w:val="2"/>
  </w:num>
  <w:num w:numId="7">
    <w:abstractNumId w:val="5"/>
  </w:num>
  <w:num w:numId="8">
    <w:abstractNumId w:val="12"/>
  </w:num>
  <w:num w:numId="9">
    <w:abstractNumId w:val="7"/>
  </w:num>
  <w:num w:numId="10">
    <w:abstractNumId w:val="4"/>
  </w:num>
  <w:num w:numId="11">
    <w:abstractNumId w:val="10"/>
  </w:num>
  <w:num w:numId="12">
    <w:abstractNumId w:val="3"/>
  </w:num>
  <w:num w:numId="13">
    <w:abstractNumId w:val="8"/>
  </w:num>
  <w:num w:numId="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5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477D"/>
    <w:rsid w:val="00001D0E"/>
    <w:rsid w:val="00061C9B"/>
    <w:rsid w:val="00064C3C"/>
    <w:rsid w:val="00066A13"/>
    <w:rsid w:val="000A0E2F"/>
    <w:rsid w:val="000D3EA9"/>
    <w:rsid w:val="000E2130"/>
    <w:rsid w:val="000F0206"/>
    <w:rsid w:val="001364B1"/>
    <w:rsid w:val="001F7594"/>
    <w:rsid w:val="00221FE2"/>
    <w:rsid w:val="00275BC9"/>
    <w:rsid w:val="00297688"/>
    <w:rsid w:val="00310CDF"/>
    <w:rsid w:val="00390DD5"/>
    <w:rsid w:val="003B5C4F"/>
    <w:rsid w:val="00435EA5"/>
    <w:rsid w:val="00473542"/>
    <w:rsid w:val="004D2779"/>
    <w:rsid w:val="005957E5"/>
    <w:rsid w:val="00662AF1"/>
    <w:rsid w:val="006677F2"/>
    <w:rsid w:val="00682D2F"/>
    <w:rsid w:val="006901D2"/>
    <w:rsid w:val="006E6459"/>
    <w:rsid w:val="00747B49"/>
    <w:rsid w:val="007868A0"/>
    <w:rsid w:val="007C5C2C"/>
    <w:rsid w:val="007F4E85"/>
    <w:rsid w:val="00806581"/>
    <w:rsid w:val="00936DE1"/>
    <w:rsid w:val="009B2844"/>
    <w:rsid w:val="009F477D"/>
    <w:rsid w:val="00A7584D"/>
    <w:rsid w:val="00A903E8"/>
    <w:rsid w:val="00B3533D"/>
    <w:rsid w:val="00B37ABD"/>
    <w:rsid w:val="00C561B4"/>
    <w:rsid w:val="00CB3F08"/>
    <w:rsid w:val="00CF37A2"/>
    <w:rsid w:val="00D8471A"/>
    <w:rsid w:val="00E539D8"/>
    <w:rsid w:val="00EA29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7">
    <w:name w:val="heading 7"/>
    <w:basedOn w:val="a"/>
    <w:next w:val="a"/>
    <w:link w:val="70"/>
    <w:qFormat/>
    <w:rsid w:val="005957E5"/>
    <w:pPr>
      <w:keepNext/>
      <w:numPr>
        <w:numId w:val="2"/>
      </w:numPr>
      <w:bidi/>
      <w:spacing w:after="0" w:line="360" w:lineRule="auto"/>
      <w:outlineLvl w:val="6"/>
    </w:pPr>
    <w:rPr>
      <w:rFonts w:ascii="Times New Roman" w:eastAsia="Times New Roman" w:hAnsi="Times New Roman" w:cs="David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F477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9F477D"/>
  </w:style>
  <w:style w:type="paragraph" w:styleId="a5">
    <w:name w:val="footer"/>
    <w:basedOn w:val="a"/>
    <w:link w:val="a6"/>
    <w:uiPriority w:val="99"/>
    <w:unhideWhenUsed/>
    <w:rsid w:val="009F477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9F477D"/>
  </w:style>
  <w:style w:type="character" w:styleId="Hyperlink">
    <w:name w:val="Hyperlink"/>
    <w:unhideWhenUsed/>
    <w:rsid w:val="00297688"/>
    <w:rPr>
      <w:color w:val="0000FF"/>
      <w:u w:val="single"/>
    </w:rPr>
  </w:style>
  <w:style w:type="character" w:customStyle="1" w:styleId="a7">
    <w:name w:val="פיסקת רשימה תו"/>
    <w:aliases w:val="מכרזים - טקסט סעיפים תו"/>
    <w:basedOn w:val="a0"/>
    <w:link w:val="a8"/>
    <w:uiPriority w:val="34"/>
    <w:locked/>
    <w:rsid w:val="00297688"/>
    <w:rPr>
      <w:rFonts w:cs="David"/>
      <w:sz w:val="26"/>
      <w:szCs w:val="26"/>
      <w:lang w:eastAsia="he-IL"/>
    </w:rPr>
  </w:style>
  <w:style w:type="paragraph" w:styleId="a8">
    <w:name w:val="List Paragraph"/>
    <w:aliases w:val="מכרזים - טקסט סעיפים"/>
    <w:basedOn w:val="a"/>
    <w:link w:val="a7"/>
    <w:uiPriority w:val="34"/>
    <w:qFormat/>
    <w:rsid w:val="00297688"/>
    <w:pPr>
      <w:bidi/>
      <w:spacing w:after="0" w:line="240" w:lineRule="auto"/>
      <w:ind w:left="720"/>
      <w:contextualSpacing/>
    </w:pPr>
    <w:rPr>
      <w:rFonts w:cs="David"/>
      <w:sz w:val="26"/>
      <w:szCs w:val="26"/>
      <w:lang w:eastAsia="he-IL"/>
    </w:rPr>
  </w:style>
  <w:style w:type="character" w:customStyle="1" w:styleId="70">
    <w:name w:val="כותרת 7 תו"/>
    <w:basedOn w:val="a0"/>
    <w:link w:val="7"/>
    <w:rsid w:val="005957E5"/>
    <w:rPr>
      <w:rFonts w:ascii="Times New Roman" w:eastAsia="Times New Roman" w:hAnsi="Times New Roman" w:cs="David"/>
      <w:b/>
      <w:bCs/>
      <w:sz w:val="24"/>
      <w:szCs w:val="24"/>
    </w:rPr>
  </w:style>
  <w:style w:type="paragraph" w:styleId="a9">
    <w:name w:val="Balloon Text"/>
    <w:basedOn w:val="a"/>
    <w:link w:val="aa"/>
    <w:uiPriority w:val="99"/>
    <w:semiHidden/>
    <w:unhideWhenUsed/>
    <w:rsid w:val="007F4E85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a">
    <w:name w:val="טקסט בלונים תו"/>
    <w:basedOn w:val="a0"/>
    <w:link w:val="a9"/>
    <w:uiPriority w:val="99"/>
    <w:semiHidden/>
    <w:rsid w:val="007F4E85"/>
    <w:rPr>
      <w:rFonts w:ascii="Tahoma" w:hAnsi="Tahoma" w:cs="Tahoma"/>
      <w:sz w:val="18"/>
      <w:szCs w:val="18"/>
    </w:rPr>
  </w:style>
  <w:style w:type="paragraph" w:customStyle="1" w:styleId="p22">
    <w:name w:val="p22"/>
    <w:basedOn w:val="a"/>
    <w:uiPriority w:val="99"/>
    <w:rsid w:val="00C561B4"/>
    <w:pPr>
      <w:spacing w:before="100" w:beforeAutospacing="1" w:after="100" w:afterAutospacing="1" w:line="240" w:lineRule="auto"/>
    </w:pPr>
    <w:rPr>
      <w:rFonts w:ascii="Times New Roman" w:eastAsia="Calibri" w:hAnsi="Times New Roman" w:cs="Times New Roman"/>
      <w:sz w:val="24"/>
      <w:szCs w:val="24"/>
    </w:rPr>
  </w:style>
  <w:style w:type="character" w:styleId="FollowedHyperlink">
    <w:name w:val="FollowedHyperlink"/>
    <w:basedOn w:val="a0"/>
    <w:uiPriority w:val="99"/>
    <w:semiHidden/>
    <w:unhideWhenUsed/>
    <w:rsid w:val="00C561B4"/>
    <w:rPr>
      <w:color w:val="954F72" w:themeColor="followedHyperlink"/>
      <w:u w:val="single"/>
    </w:rPr>
  </w:style>
  <w:style w:type="character" w:styleId="ab">
    <w:name w:val="annotation reference"/>
    <w:basedOn w:val="a0"/>
    <w:uiPriority w:val="99"/>
    <w:semiHidden/>
    <w:unhideWhenUsed/>
    <w:rsid w:val="00A903E8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A903E8"/>
    <w:pPr>
      <w:spacing w:line="240" w:lineRule="auto"/>
    </w:pPr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A903E8"/>
    <w:rPr>
      <w:sz w:val="20"/>
      <w:szCs w:val="20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A903E8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A903E8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7">
    <w:name w:val="heading 7"/>
    <w:basedOn w:val="a"/>
    <w:next w:val="a"/>
    <w:link w:val="70"/>
    <w:qFormat/>
    <w:rsid w:val="005957E5"/>
    <w:pPr>
      <w:keepNext/>
      <w:numPr>
        <w:numId w:val="2"/>
      </w:numPr>
      <w:bidi/>
      <w:spacing w:after="0" w:line="360" w:lineRule="auto"/>
      <w:outlineLvl w:val="6"/>
    </w:pPr>
    <w:rPr>
      <w:rFonts w:ascii="Times New Roman" w:eastAsia="Times New Roman" w:hAnsi="Times New Roman" w:cs="David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F477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9F477D"/>
  </w:style>
  <w:style w:type="paragraph" w:styleId="a5">
    <w:name w:val="footer"/>
    <w:basedOn w:val="a"/>
    <w:link w:val="a6"/>
    <w:uiPriority w:val="99"/>
    <w:unhideWhenUsed/>
    <w:rsid w:val="009F477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9F477D"/>
  </w:style>
  <w:style w:type="character" w:styleId="Hyperlink">
    <w:name w:val="Hyperlink"/>
    <w:unhideWhenUsed/>
    <w:rsid w:val="00297688"/>
    <w:rPr>
      <w:color w:val="0000FF"/>
      <w:u w:val="single"/>
    </w:rPr>
  </w:style>
  <w:style w:type="character" w:customStyle="1" w:styleId="a7">
    <w:name w:val="פיסקת רשימה תו"/>
    <w:aliases w:val="מכרזים - טקסט סעיפים תו"/>
    <w:basedOn w:val="a0"/>
    <w:link w:val="a8"/>
    <w:uiPriority w:val="34"/>
    <w:locked/>
    <w:rsid w:val="00297688"/>
    <w:rPr>
      <w:rFonts w:cs="David"/>
      <w:sz w:val="26"/>
      <w:szCs w:val="26"/>
      <w:lang w:eastAsia="he-IL"/>
    </w:rPr>
  </w:style>
  <w:style w:type="paragraph" w:styleId="a8">
    <w:name w:val="List Paragraph"/>
    <w:aliases w:val="מכרזים - טקסט סעיפים"/>
    <w:basedOn w:val="a"/>
    <w:link w:val="a7"/>
    <w:uiPriority w:val="34"/>
    <w:qFormat/>
    <w:rsid w:val="00297688"/>
    <w:pPr>
      <w:bidi/>
      <w:spacing w:after="0" w:line="240" w:lineRule="auto"/>
      <w:ind w:left="720"/>
      <w:contextualSpacing/>
    </w:pPr>
    <w:rPr>
      <w:rFonts w:cs="David"/>
      <w:sz w:val="26"/>
      <w:szCs w:val="26"/>
      <w:lang w:eastAsia="he-IL"/>
    </w:rPr>
  </w:style>
  <w:style w:type="character" w:customStyle="1" w:styleId="70">
    <w:name w:val="כותרת 7 תו"/>
    <w:basedOn w:val="a0"/>
    <w:link w:val="7"/>
    <w:rsid w:val="005957E5"/>
    <w:rPr>
      <w:rFonts w:ascii="Times New Roman" w:eastAsia="Times New Roman" w:hAnsi="Times New Roman" w:cs="David"/>
      <w:b/>
      <w:bCs/>
      <w:sz w:val="24"/>
      <w:szCs w:val="24"/>
    </w:rPr>
  </w:style>
  <w:style w:type="paragraph" w:styleId="a9">
    <w:name w:val="Balloon Text"/>
    <w:basedOn w:val="a"/>
    <w:link w:val="aa"/>
    <w:uiPriority w:val="99"/>
    <w:semiHidden/>
    <w:unhideWhenUsed/>
    <w:rsid w:val="007F4E85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a">
    <w:name w:val="טקסט בלונים תו"/>
    <w:basedOn w:val="a0"/>
    <w:link w:val="a9"/>
    <w:uiPriority w:val="99"/>
    <w:semiHidden/>
    <w:rsid w:val="007F4E85"/>
    <w:rPr>
      <w:rFonts w:ascii="Tahoma" w:hAnsi="Tahoma" w:cs="Tahoma"/>
      <w:sz w:val="18"/>
      <w:szCs w:val="18"/>
    </w:rPr>
  </w:style>
  <w:style w:type="paragraph" w:customStyle="1" w:styleId="p22">
    <w:name w:val="p22"/>
    <w:basedOn w:val="a"/>
    <w:uiPriority w:val="99"/>
    <w:rsid w:val="00C561B4"/>
    <w:pPr>
      <w:spacing w:before="100" w:beforeAutospacing="1" w:after="100" w:afterAutospacing="1" w:line="240" w:lineRule="auto"/>
    </w:pPr>
    <w:rPr>
      <w:rFonts w:ascii="Times New Roman" w:eastAsia="Calibri" w:hAnsi="Times New Roman" w:cs="Times New Roman"/>
      <w:sz w:val="24"/>
      <w:szCs w:val="24"/>
    </w:rPr>
  </w:style>
  <w:style w:type="character" w:styleId="FollowedHyperlink">
    <w:name w:val="FollowedHyperlink"/>
    <w:basedOn w:val="a0"/>
    <w:uiPriority w:val="99"/>
    <w:semiHidden/>
    <w:unhideWhenUsed/>
    <w:rsid w:val="00C561B4"/>
    <w:rPr>
      <w:color w:val="954F72" w:themeColor="followedHyperlink"/>
      <w:u w:val="single"/>
    </w:rPr>
  </w:style>
  <w:style w:type="character" w:styleId="ab">
    <w:name w:val="annotation reference"/>
    <w:basedOn w:val="a0"/>
    <w:uiPriority w:val="99"/>
    <w:semiHidden/>
    <w:unhideWhenUsed/>
    <w:rsid w:val="00A903E8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A903E8"/>
    <w:pPr>
      <w:spacing w:line="240" w:lineRule="auto"/>
    </w:pPr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A903E8"/>
    <w:rPr>
      <w:sz w:val="20"/>
      <w:szCs w:val="20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A903E8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A903E8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238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499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Michrazimtasuka@Economy.gov.il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employment.molsa.gov.il/Publications/Tenders/Pages/default.aspx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hyperlink" Target="http://www.mr.gov.il" TargetMode="External"/><Relationship Id="rId5" Type="http://schemas.openxmlformats.org/officeDocument/2006/relationships/styles" Target="styles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numbering" Target="numbering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b54c0187-0bc2-4579-9d09-f4bdfdf0b6e7">SDNewFile</SDDocumentSource>
    <AutoNumber xmlns="b54c0187-0bc2-4579-9d09-f4bdfdf0b6e7">00459318</AutoNumber>
    <SDImportance xmlns="b54c0187-0bc2-4579-9d09-f4bdfdf0b6e7">0</SDImportance>
    <SDAuthor xmlns="b54c0187-0bc2-4579-9d09-f4bdfdf0b6e7">תמי גפני</SDAuthor>
    <SDHebDate xmlns="b54c0187-0bc2-4579-9d09-f4bdfdf0b6e7">כ' באדר, התשע"ח</SDHebDate>
    <SDCategoryID xmlns="b54c0187-0bc2-4579-9d09-f4bdfdf0b6e7">48f35a74011c;#</SDCategoryID>
    <SDOfflineTo xmlns="b54c0187-0bc2-4579-9d09-f4bdfdf0b6e7" xsi:nil="true"/>
    <SDOriginalID xmlns="b54c0187-0bc2-4579-9d09-f4bdfdf0b6e7" xsi:nil="true"/>
    <SDAsmachta xmlns="b54c0187-0bc2-4579-9d09-f4bdfdf0b6e7" xsi:nil="true"/>
    <SDSignersLogins xmlns="b54c0187-0bc2-4579-9d09-f4bdfdf0b6e7" xsi:nil="true"/>
    <SDExternalEntityConnected xmlns="b54c0187-0bc2-4579-9d09-f4bdfdf0b6e7" xsi:nil="true"/>
    <SDLastSigningDate xmlns="b54c0187-0bc2-4579-9d09-f4bdfdf0b6e7" xsi:nil="true"/>
    <SDCategories xmlns="b54c0187-0bc2-4579-9d09-f4bdfdf0b6e7">:עדליא:אגף פרויקטים:יעוץ לממונה תעסוקה:תעסוקת אנשים עם מוגבלות:הרחבת התכנית;#</SDCategories>
    <SDNumOfSignatures xmlns="b54c0187-0bc2-4579-9d09-f4bdfdf0b6e7" xsi:nil="true"/>
    <SDDocDate xmlns="b54c0187-0bc2-4579-9d09-f4bdfdf0b6e7">2018-03-07T18:29:10+00:00</SDDocDate>
    <DocumentType xmlns="b54c0187-0bc2-4579-9d09-f4bdfdf0b6e7">דואר יוצא</DocumentType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9D8646BD38905B4B95500847BB1B1FF704008CE7CC5BD681764CB78C1A735B904B75" ma:contentTypeVersion="21" ma:contentTypeDescription="צור מסמך חדש." ma:contentTypeScope="" ma:versionID="cb3f843ae0dc5cfcf9fbf54cbcc1f71b">
  <xsd:schema xmlns:xsd="http://www.w3.org/2001/XMLSchema" xmlns:xs="http://www.w3.org/2001/XMLSchema" xmlns:p="http://schemas.microsoft.com/office/2006/metadata/properties" xmlns:ns2="b54c0187-0bc2-4579-9d09-f4bdfdf0b6e7" targetNamespace="http://schemas.microsoft.com/office/2006/metadata/properties" ma:root="true" ma:fieldsID="12471df93c225a1316c1c5d99b84562c" ns2:_="">
    <xsd:import namespace="b54c0187-0bc2-4579-9d09-f4bdfdf0b6e7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DocumentType" minOccurs="0"/>
                <xsd:element ref="ns2:SDLastSigningDate" minOccurs="0"/>
                <xsd:element ref="ns2:SDNumOfSignatures" minOccurs="0"/>
                <xsd:element ref="ns2:SDSignersLogins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4c0187-0bc2-4579-9d09-f4bdfdf0b6e7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  <xsd:enumeration value="SD5Migration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DocumentType" ma:index="12" nillable="true" ma:displayName="סוג מסמך" ma:format="Dropdown" ma:internalName="DocumentType">
      <xsd:simpleType>
        <xsd:restriction base="dms:Choice">
          <xsd:enumeration value="דואר נכנס"/>
          <xsd:enumeration value="דואר יוצא"/>
          <xsd:enumeration value="פנימי"/>
        </xsd:restriction>
      </xsd:simpleType>
    </xsd:element>
    <xsd:element name="SDLastSigningDate" ma:index="13" nillable="true" ma:displayName="SDLastSigningDate" ma:internalName="SDLastSigningDate">
      <xsd:simpleType>
        <xsd:restriction base="dms:DateTime"/>
      </xsd:simpleType>
    </xsd:element>
    <xsd:element name="SDNumOfSignatures" ma:index="14" nillable="true" ma:displayName="SDNumOfSignatures" ma:internalName="SDNumOfSignatures">
      <xsd:simpleType>
        <xsd:restriction base="dms:Number"/>
      </xsd:simpleType>
    </xsd:element>
    <xsd:element name="SDSignersLogins" ma:index="15" nillable="true" ma:displayName="SDSignersLogins" ma:internalName="SDSignersLogins">
      <xsd:simpleType>
        <xsd:restriction base="dms:Text"/>
      </xsd:simpleType>
    </xsd:element>
    <xsd:element name="SDExternalEntityConnected" ma:index="16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893DB8C-22F5-43A7-9CF9-E799AEFAA5EE}">
  <ds:schemaRefs>
    <ds:schemaRef ds:uri="http://schemas.openxmlformats.org/package/2006/metadata/core-properties"/>
    <ds:schemaRef ds:uri="http://purl.org/dc/elements/1.1/"/>
    <ds:schemaRef ds:uri="http://schemas.microsoft.com/office/2006/documentManagement/types"/>
    <ds:schemaRef ds:uri="http://schemas.microsoft.com/office/2006/metadata/properties"/>
    <ds:schemaRef ds:uri="http://purl.org/dc/dcmitype/"/>
    <ds:schemaRef ds:uri="http://purl.org/dc/terms/"/>
    <ds:schemaRef ds:uri="http://www.w3.org/XML/1998/namespace"/>
    <ds:schemaRef ds:uri="b54c0187-0bc2-4579-9d09-f4bdfdf0b6e7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F54F02D9-AC71-48CD-A2DB-4064F6A86B6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C817C9A-8739-4BF6-9A34-05C9CF82A85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54c0187-0bc2-4579-9d09-f4bdfdf0b6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386</Words>
  <Characters>1933</Characters>
  <Application>Microsoft Office Word</Application>
  <DocSecurity>4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מודעה לפרסום - מכרז תעסוקה לאנשים עם מוגבלות</vt:lpstr>
    </vt:vector>
  </TitlesOfParts>
  <Company>Ministry Of Economy</Company>
  <LinksUpToDate>false</LinksUpToDate>
  <CharactersWithSpaces>2315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לפרסום - מכרז תעסוקה לאנשים עם מוגבלות</dc:title>
  <dc:creator>אלינה רוסין</dc:creator>
  <cp:lastModifiedBy>moital</cp:lastModifiedBy>
  <cp:revision>2</cp:revision>
  <dcterms:created xsi:type="dcterms:W3CDTF">2018-09-20T10:33:00Z</dcterms:created>
  <dcterms:modified xsi:type="dcterms:W3CDTF">2018-09-20T10:33:00Z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0x0101009D8646BD38905B4B95500847BB1B1FF704008CE7CC5BD681764CB78C1A735B904B75</vt:lpwstr>
  </property>
  <property fmtid="{D5CDD505-2E9C-101B-9397-08002B2CF9AE}" pid="3" name="xmlns:z">
    <vt:lpwstr>#RowsetSchema</vt:lpwstr>
  </property>
  <property fmtid="{D5CDD505-2E9C-101B-9397-08002B2CF9AE}" pid="4" name="FileLeafRef">
    <vt:lpwstr>39272;#00459318.docx</vt:lpwstr>
  </property>
  <property fmtid="{D5CDD505-2E9C-101B-9397-08002B2CF9AE}" pid="5" name="Modified_x0020_By">
    <vt:lpwstr>i:0#.f|ldapmember|tamar</vt:lpwstr>
  </property>
  <property fmtid="{D5CDD505-2E9C-101B-9397-08002B2CF9AE}" pid="6" name="Created_x0020_By">
    <vt:lpwstr>i:0#.f|ldapmember|tamar</vt:lpwstr>
  </property>
  <property fmtid="{D5CDD505-2E9C-101B-9397-08002B2CF9AE}" pid="7" name="File_x0020_Type">
    <vt:lpwstr>docx</vt:lpwstr>
  </property>
  <property fmtid="{D5CDD505-2E9C-101B-9397-08002B2CF9AE}" pid="8" name="AutoNumber">
    <vt:lpwstr>00459318</vt:lpwstr>
  </property>
  <property fmtid="{D5CDD505-2E9C-101B-9397-08002B2CF9AE}" pid="9" name="SDCategories">
    <vt:lpwstr>:עדליא:אגף פרויקטים:יעוץ לממונה תעסוקה:תעסוקת אנשים עם מוגבלות:הרחבת התכנית;#</vt:lpwstr>
  </property>
  <property fmtid="{D5CDD505-2E9C-101B-9397-08002B2CF9AE}" pid="10" name="SDCategoryID">
    <vt:lpwstr>48f35a74011c;#</vt:lpwstr>
  </property>
  <property fmtid="{D5CDD505-2E9C-101B-9397-08002B2CF9AE}" pid="11" name="SDDocumentSource">
    <vt:lpwstr>SDNewFile</vt:lpwstr>
  </property>
  <property fmtid="{D5CDD505-2E9C-101B-9397-08002B2CF9AE}" pid="12" name="SDAuthor">
    <vt:lpwstr>תמי גפני</vt:lpwstr>
  </property>
  <property fmtid="{D5CDD505-2E9C-101B-9397-08002B2CF9AE}" pid="13" name="SDDocDate">
    <vt:lpwstr>07/03/2018</vt:lpwstr>
  </property>
  <property fmtid="{D5CDD505-2E9C-101B-9397-08002B2CF9AE}" pid="14" name="SDHebDate">
    <vt:lpwstr>כ' באדר, התשע"ח</vt:lpwstr>
  </property>
  <property fmtid="{D5CDD505-2E9C-101B-9397-08002B2CF9AE}" pid="15" name="SDImportance">
    <vt:lpwstr>0</vt:lpwstr>
  </property>
  <property fmtid="{D5CDD505-2E9C-101B-9397-08002B2CF9AE}" pid="16" name="DocumentType">
    <vt:lpwstr>דואר יוצא</vt:lpwstr>
  </property>
  <property fmtid="{D5CDD505-2E9C-101B-9397-08002B2CF9AE}" pid="17" name="ID">
    <vt:lpwstr>39272</vt:lpwstr>
  </property>
  <property fmtid="{D5CDD505-2E9C-101B-9397-08002B2CF9AE}" pid="18" name="ContentType">
    <vt:lpwstr>דואר יוצא</vt:lpwstr>
  </property>
  <property fmtid="{D5CDD505-2E9C-101B-9397-08002B2CF9AE}" pid="19" name="Created">
    <vt:lpwstr>07/03/2018</vt:lpwstr>
  </property>
  <property fmtid="{D5CDD505-2E9C-101B-9397-08002B2CF9AE}" pid="20" name="Author">
    <vt:lpwstr>28;#תמי גפני</vt:lpwstr>
  </property>
  <property fmtid="{D5CDD505-2E9C-101B-9397-08002B2CF9AE}" pid="21" name="Modified">
    <vt:lpwstr>07/03/2018</vt:lpwstr>
  </property>
  <property fmtid="{D5CDD505-2E9C-101B-9397-08002B2CF9AE}" pid="22" name="Editor">
    <vt:lpwstr>28;#תמי גפני</vt:lpwstr>
  </property>
  <property fmtid="{D5CDD505-2E9C-101B-9397-08002B2CF9AE}" pid="23" name="_ModerationStatus">
    <vt:lpwstr>0</vt:lpwstr>
  </property>
  <property fmtid="{D5CDD505-2E9C-101B-9397-08002B2CF9AE}" pid="24" name="FileRef">
    <vt:lpwstr>39272;#sites/Adalya01/Projects/DocLib/DocLib automatically created by sharedocs 8/00459318.docx</vt:lpwstr>
  </property>
  <property fmtid="{D5CDD505-2E9C-101B-9397-08002B2CF9AE}" pid="25" name="FileDirRef">
    <vt:lpwstr>39272;#sites/Adalya01/Projects/DocLib/DocLib automatically created by sharedocs 8</vt:lpwstr>
  </property>
  <property fmtid="{D5CDD505-2E9C-101B-9397-08002B2CF9AE}" pid="26" name="Last_x0020_Modified">
    <vt:lpwstr>39272;#2018-03-07 22:42:44</vt:lpwstr>
  </property>
  <property fmtid="{D5CDD505-2E9C-101B-9397-08002B2CF9AE}" pid="27" name="Created_x0020_Date">
    <vt:lpwstr>39272;#2018-03-07 20:29:10</vt:lpwstr>
  </property>
  <property fmtid="{D5CDD505-2E9C-101B-9397-08002B2CF9AE}" pid="28" name="File_x0020_Size">
    <vt:lpwstr>39272;#104237</vt:lpwstr>
  </property>
  <property fmtid="{D5CDD505-2E9C-101B-9397-08002B2CF9AE}" pid="29" name="FSObjType">
    <vt:lpwstr>39272;#0</vt:lpwstr>
  </property>
  <property fmtid="{D5CDD505-2E9C-101B-9397-08002B2CF9AE}" pid="30" name="SortBehavior">
    <vt:lpwstr>39272;#0</vt:lpwstr>
  </property>
  <property fmtid="{D5CDD505-2E9C-101B-9397-08002B2CF9AE}" pid="31" name="PermMask">
    <vt:lpwstr>0x1b03c4312ef</vt:lpwstr>
  </property>
  <property fmtid="{D5CDD505-2E9C-101B-9397-08002B2CF9AE}" pid="32" name="CheckedOutUserId">
    <vt:lpwstr>39272;#</vt:lpwstr>
  </property>
  <property fmtid="{D5CDD505-2E9C-101B-9397-08002B2CF9AE}" pid="33" name="IsCheckedoutToLocal">
    <vt:lpwstr>39272;#0</vt:lpwstr>
  </property>
  <property fmtid="{D5CDD505-2E9C-101B-9397-08002B2CF9AE}" pid="34" name="UniqueId">
    <vt:lpwstr>39272;#{30FADCA5-8C43-460D-9688-A6E49DE414A7}</vt:lpwstr>
  </property>
  <property fmtid="{D5CDD505-2E9C-101B-9397-08002B2CF9AE}" pid="35" name="ProgId">
    <vt:lpwstr>39272;#</vt:lpwstr>
  </property>
  <property fmtid="{D5CDD505-2E9C-101B-9397-08002B2CF9AE}" pid="36" name="ScopeId">
    <vt:lpwstr>39272;#{8A5F4F84-3720-4DFB-935C-4E6A0B9D1F98}</vt:lpwstr>
  </property>
  <property fmtid="{D5CDD505-2E9C-101B-9397-08002B2CF9AE}" pid="37" name="VirusStatus">
    <vt:lpwstr>39272;#104237</vt:lpwstr>
  </property>
  <property fmtid="{D5CDD505-2E9C-101B-9397-08002B2CF9AE}" pid="38" name="CheckedOutTitle">
    <vt:lpwstr>39272;#</vt:lpwstr>
  </property>
  <property fmtid="{D5CDD505-2E9C-101B-9397-08002B2CF9AE}" pid="39" name="_CheckinComment">
    <vt:lpwstr>39272;#</vt:lpwstr>
  </property>
  <property fmtid="{D5CDD505-2E9C-101B-9397-08002B2CF9AE}" pid="40" name="_EditMenuTableStart">
    <vt:lpwstr>00459318.docx</vt:lpwstr>
  </property>
  <property fmtid="{D5CDD505-2E9C-101B-9397-08002B2CF9AE}" pid="41" name="_EditMenuTableStart2">
    <vt:lpwstr>39272</vt:lpwstr>
  </property>
  <property fmtid="{D5CDD505-2E9C-101B-9397-08002B2CF9AE}" pid="42" name="_EditMenuTableEnd">
    <vt:lpwstr>39272</vt:lpwstr>
  </property>
  <property fmtid="{D5CDD505-2E9C-101B-9397-08002B2CF9AE}" pid="43" name="LinkFilenameNoMenu">
    <vt:lpwstr>00459318.docx</vt:lpwstr>
  </property>
  <property fmtid="{D5CDD505-2E9C-101B-9397-08002B2CF9AE}" pid="44" name="LinkFilename">
    <vt:lpwstr>00459318.docx</vt:lpwstr>
  </property>
  <property fmtid="{D5CDD505-2E9C-101B-9397-08002B2CF9AE}" pid="45" name="LinkFilename2">
    <vt:lpwstr>00459318.docx</vt:lpwstr>
  </property>
  <property fmtid="{D5CDD505-2E9C-101B-9397-08002B2CF9AE}" pid="46" name="DocIcon">
    <vt:lpwstr>docx</vt:lpwstr>
  </property>
  <property fmtid="{D5CDD505-2E9C-101B-9397-08002B2CF9AE}" pid="47" name="ServerUrl">
    <vt:lpwstr>/sites/Adalya01/Projects/DocLib/DocLib automatically created by sharedocs 8/00459318.docx</vt:lpwstr>
  </property>
  <property fmtid="{D5CDD505-2E9C-101B-9397-08002B2CF9AE}" pid="48" name="EncodedAbsUrl">
    <vt:lpwstr>https://online.sharedocs.com/sites/Adalya01/Projects/DocLib/DocLib%20automatically%20created%20by%20sharedocs%208/00459318.docx</vt:lpwstr>
  </property>
  <property fmtid="{D5CDD505-2E9C-101B-9397-08002B2CF9AE}" pid="49" name="BaseName">
    <vt:lpwstr>00459318</vt:lpwstr>
  </property>
  <property fmtid="{D5CDD505-2E9C-101B-9397-08002B2CF9AE}" pid="50" name="FileSizeDisplay">
    <vt:lpwstr>104237</vt:lpwstr>
  </property>
  <property fmtid="{D5CDD505-2E9C-101B-9397-08002B2CF9AE}" pid="51" name="MetaInfo">
    <vt:lpwstr>39272;#Etag:SW|{30FADCA5-8C43-460D-9688-A6E49DE414A7},3_x000d_
_Level:SW|1_x000d_
ItemChildCount:SW|39272;#0_x000d_
vti_thumbnailexists:BW|false_x000d_
Order:SW|3927200.00000000_x000d_
SDLastSigningDate:EW|_x000d_
vti_pluggableparserversion:SR|15.0.0.4823_x000d_
Last Modified:SW|39272;#2018-03-07</vt:lpwstr>
  </property>
  <property fmtid="{D5CDD505-2E9C-101B-9397-08002B2CF9AE}" pid="52" name="_Level">
    <vt:lpwstr>1</vt:lpwstr>
  </property>
  <property fmtid="{D5CDD505-2E9C-101B-9397-08002B2CF9AE}" pid="53" name="_IsCurrentVersion">
    <vt:lpwstr>1</vt:lpwstr>
  </property>
  <property fmtid="{D5CDD505-2E9C-101B-9397-08002B2CF9AE}" pid="54" name="ItemChildCount">
    <vt:lpwstr>39272;#0</vt:lpwstr>
  </property>
  <property fmtid="{D5CDD505-2E9C-101B-9397-08002B2CF9AE}" pid="55" name="FolderChildCount">
    <vt:lpwstr>39272;#0</vt:lpwstr>
  </property>
  <property fmtid="{D5CDD505-2E9C-101B-9397-08002B2CF9AE}" pid="56" name="SelectTitle">
    <vt:lpwstr>39272</vt:lpwstr>
  </property>
  <property fmtid="{D5CDD505-2E9C-101B-9397-08002B2CF9AE}" pid="57" name="SelectFilename">
    <vt:lpwstr>39272</vt:lpwstr>
  </property>
  <property fmtid="{D5CDD505-2E9C-101B-9397-08002B2CF9AE}" pid="58" name="Edit">
    <vt:lpwstr>0</vt:lpwstr>
  </property>
  <property fmtid="{D5CDD505-2E9C-101B-9397-08002B2CF9AE}" pid="59" name="owshiddenversion">
    <vt:lpwstr>11</vt:lpwstr>
  </property>
  <property fmtid="{D5CDD505-2E9C-101B-9397-08002B2CF9AE}" pid="60" name="_UIVersion">
    <vt:lpwstr>1024</vt:lpwstr>
  </property>
  <property fmtid="{D5CDD505-2E9C-101B-9397-08002B2CF9AE}" pid="61" name="Order">
    <vt:lpwstr>3927200.00000000</vt:lpwstr>
  </property>
  <property fmtid="{D5CDD505-2E9C-101B-9397-08002B2CF9AE}" pid="62" name="GUID">
    <vt:lpwstr>{0749998B-DCD7-451B-8B44-22AB2D030F6D}</vt:lpwstr>
  </property>
  <property fmtid="{D5CDD505-2E9C-101B-9397-08002B2CF9AE}" pid="63" name="WorkflowVersion">
    <vt:lpwstr>1</vt:lpwstr>
  </property>
  <property fmtid="{D5CDD505-2E9C-101B-9397-08002B2CF9AE}" pid="64" name="ParentVersionString">
    <vt:lpwstr>39272;#</vt:lpwstr>
  </property>
  <property fmtid="{D5CDD505-2E9C-101B-9397-08002B2CF9AE}" pid="65" name="ParentLeafName">
    <vt:lpwstr>39272;#</vt:lpwstr>
  </property>
  <property fmtid="{D5CDD505-2E9C-101B-9397-08002B2CF9AE}" pid="66" name="Etag">
    <vt:lpwstr>{30FADCA5-8C43-460D-9688-A6E49DE414A7},11</vt:lpwstr>
  </property>
  <property fmtid="{D5CDD505-2E9C-101B-9397-08002B2CF9AE}" pid="67" name="Combine">
    <vt:lpwstr>0</vt:lpwstr>
  </property>
  <property fmtid="{D5CDD505-2E9C-101B-9397-08002B2CF9AE}" pid="68" name="RepairDocument">
    <vt:lpwstr>0</vt:lpwstr>
  </property>
  <property fmtid="{D5CDD505-2E9C-101B-9397-08002B2CF9AE}" pid="69" name="ServerRedirected">
    <vt:lpwstr>0</vt:lpwstr>
  </property>
  <property fmtid="{D5CDD505-2E9C-101B-9397-08002B2CF9AE}" pid="70" name="_UIVersionString">
    <vt:lpwstr>2.0</vt:lpwstr>
  </property>
</Properties>
</file>